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13" w:rsidRPr="00284188" w:rsidRDefault="00AE6813" w:rsidP="00AE6813">
      <w:pPr>
        <w:widowControl/>
        <w:spacing w:line="345" w:lineRule="atLeast"/>
        <w:jc w:val="center"/>
        <w:rPr>
          <w:rFonts w:asciiTheme="minorEastAsia" w:hAnsiTheme="minorEastAsia" w:cs="宋体"/>
          <w:b/>
          <w:bCs/>
          <w:kern w:val="0"/>
          <w:sz w:val="28"/>
          <w:szCs w:val="24"/>
        </w:rPr>
      </w:pPr>
      <w:r w:rsidRPr="00284188">
        <w:rPr>
          <w:rFonts w:asciiTheme="minorEastAsia" w:hAnsiTheme="minorEastAsia" w:cs="宋体"/>
          <w:b/>
          <w:bCs/>
          <w:kern w:val="0"/>
          <w:sz w:val="28"/>
          <w:szCs w:val="24"/>
        </w:rPr>
        <w:t>关于开展2016年</w:t>
      </w:r>
      <w:r w:rsidRPr="00284188">
        <w:rPr>
          <w:rFonts w:asciiTheme="minorEastAsia" w:hAnsiTheme="minorEastAsia" w:cs="宋体" w:hint="eastAsia"/>
          <w:b/>
          <w:bCs/>
          <w:kern w:val="0"/>
          <w:sz w:val="28"/>
          <w:szCs w:val="24"/>
        </w:rPr>
        <w:t>上半年</w:t>
      </w:r>
      <w:r w:rsidR="009D389F" w:rsidRPr="00284188">
        <w:rPr>
          <w:rFonts w:asciiTheme="minorEastAsia" w:hAnsiTheme="minorEastAsia" w:cs="宋体" w:hint="eastAsia"/>
          <w:b/>
          <w:bCs/>
          <w:kern w:val="0"/>
          <w:sz w:val="28"/>
          <w:szCs w:val="24"/>
        </w:rPr>
        <w:t>教师</w:t>
      </w:r>
      <w:r w:rsidRPr="00284188">
        <w:rPr>
          <w:rFonts w:asciiTheme="minorEastAsia" w:hAnsiTheme="minorEastAsia" w:cs="宋体"/>
          <w:b/>
          <w:bCs/>
          <w:kern w:val="0"/>
          <w:sz w:val="28"/>
          <w:szCs w:val="24"/>
        </w:rPr>
        <w:t>网络课程培训</w:t>
      </w:r>
      <w:r w:rsidR="009D389F" w:rsidRPr="00284188">
        <w:rPr>
          <w:rFonts w:asciiTheme="minorEastAsia" w:hAnsiTheme="minorEastAsia" w:cs="宋体" w:hint="eastAsia"/>
          <w:b/>
          <w:bCs/>
          <w:kern w:val="0"/>
          <w:sz w:val="28"/>
          <w:szCs w:val="24"/>
        </w:rPr>
        <w:t>工作</w:t>
      </w:r>
      <w:r w:rsidRPr="00284188">
        <w:rPr>
          <w:rFonts w:asciiTheme="minorEastAsia" w:hAnsiTheme="minorEastAsia" w:cs="宋体"/>
          <w:b/>
          <w:bCs/>
          <w:kern w:val="0"/>
          <w:sz w:val="28"/>
          <w:szCs w:val="24"/>
        </w:rPr>
        <w:t>的通知</w:t>
      </w:r>
    </w:p>
    <w:p w:rsidR="00AE6813" w:rsidRPr="00284188" w:rsidRDefault="00AE6813" w:rsidP="00AE6813">
      <w:pPr>
        <w:widowControl/>
        <w:spacing w:line="480" w:lineRule="atLeast"/>
        <w:jc w:val="left"/>
        <w:rPr>
          <w:rFonts w:asciiTheme="minorEastAsia" w:hAnsiTheme="minorEastAsia" w:cs="宋体"/>
          <w:kern w:val="0"/>
          <w:sz w:val="24"/>
          <w:szCs w:val="24"/>
        </w:rPr>
      </w:pPr>
    </w:p>
    <w:p w:rsidR="00AE6813" w:rsidRPr="00284188" w:rsidRDefault="009D389F" w:rsidP="00AE6813">
      <w:pPr>
        <w:widowControl/>
        <w:spacing w:line="480" w:lineRule="atLeast"/>
        <w:jc w:val="left"/>
        <w:rPr>
          <w:rFonts w:asciiTheme="minorEastAsia" w:hAnsiTheme="minorEastAsia" w:cs="宋体"/>
          <w:kern w:val="0"/>
          <w:sz w:val="24"/>
          <w:szCs w:val="24"/>
        </w:rPr>
      </w:pPr>
      <w:r w:rsidRPr="00284188">
        <w:rPr>
          <w:rFonts w:asciiTheme="minorEastAsia" w:hAnsiTheme="minorEastAsia" w:cs="宋体" w:hint="eastAsia"/>
          <w:kern w:val="0"/>
          <w:sz w:val="24"/>
          <w:szCs w:val="24"/>
        </w:rPr>
        <w:t>各</w:t>
      </w:r>
      <w:r w:rsidRPr="00284188">
        <w:rPr>
          <w:rFonts w:asciiTheme="minorEastAsia" w:hAnsiTheme="minorEastAsia" w:cs="宋体"/>
          <w:kern w:val="0"/>
          <w:sz w:val="24"/>
          <w:szCs w:val="24"/>
        </w:rPr>
        <w:t>有关单位</w:t>
      </w:r>
      <w:r w:rsidR="00AE6813" w:rsidRPr="00284188">
        <w:rPr>
          <w:rFonts w:asciiTheme="minorEastAsia" w:hAnsiTheme="minorEastAsia" w:cs="宋体"/>
          <w:kern w:val="0"/>
          <w:sz w:val="24"/>
          <w:szCs w:val="24"/>
        </w:rPr>
        <w:t>：</w:t>
      </w:r>
    </w:p>
    <w:p w:rsidR="00AE6813" w:rsidRPr="00284188" w:rsidRDefault="00A14BC1" w:rsidP="00AE6813">
      <w:pPr>
        <w:widowControl/>
        <w:spacing w:line="480" w:lineRule="atLeast"/>
        <w:ind w:firstLine="480"/>
        <w:jc w:val="left"/>
        <w:rPr>
          <w:rFonts w:asciiTheme="minorEastAsia" w:hAnsiTheme="minorEastAsia" w:cs="宋体"/>
          <w:kern w:val="0"/>
          <w:sz w:val="24"/>
          <w:szCs w:val="24"/>
        </w:rPr>
      </w:pPr>
      <w:r w:rsidRPr="00284188">
        <w:rPr>
          <w:rFonts w:asciiTheme="minorEastAsia" w:hAnsiTheme="minorEastAsia" w:cs="宋体"/>
          <w:kern w:val="0"/>
          <w:sz w:val="24"/>
          <w:szCs w:val="24"/>
        </w:rPr>
        <w:t>为了</w:t>
      </w:r>
      <w:r w:rsidR="00AE6813" w:rsidRPr="00284188">
        <w:rPr>
          <w:rFonts w:asciiTheme="minorEastAsia" w:hAnsiTheme="minorEastAsia" w:cs="宋体"/>
          <w:kern w:val="0"/>
          <w:sz w:val="24"/>
          <w:szCs w:val="24"/>
        </w:rPr>
        <w:t>提高教师教学能力，构建教师专业化、个性化的课程培训模式，加强理论课程培训和专业技能培训，</w:t>
      </w:r>
      <w:r w:rsidR="005F04A4" w:rsidRPr="005F04A4">
        <w:rPr>
          <w:rFonts w:asciiTheme="minorEastAsia" w:hAnsiTheme="minorEastAsia" w:cs="宋体" w:hint="eastAsia"/>
          <w:kern w:val="0"/>
          <w:sz w:val="24"/>
          <w:szCs w:val="24"/>
        </w:rPr>
        <w:t>根据教育部《关于公布全国高校教师网络培训计划的通知》</w:t>
      </w:r>
      <w:r w:rsidR="002278F3">
        <w:rPr>
          <w:rFonts w:asciiTheme="minorEastAsia" w:hAnsiTheme="minorEastAsia" w:cs="宋体" w:hint="eastAsia"/>
          <w:kern w:val="0"/>
          <w:sz w:val="24"/>
          <w:szCs w:val="24"/>
        </w:rPr>
        <w:t>的</w:t>
      </w:r>
      <w:r w:rsidR="002278F3">
        <w:rPr>
          <w:rFonts w:asciiTheme="minorEastAsia" w:hAnsiTheme="minorEastAsia" w:cs="宋体"/>
          <w:kern w:val="0"/>
          <w:sz w:val="24"/>
          <w:szCs w:val="24"/>
        </w:rPr>
        <w:t>文件精神</w:t>
      </w:r>
      <w:r w:rsidR="005F04A4">
        <w:rPr>
          <w:rFonts w:asciiTheme="minorEastAsia" w:hAnsiTheme="minorEastAsia" w:cs="宋体" w:hint="eastAsia"/>
          <w:kern w:val="0"/>
          <w:sz w:val="24"/>
          <w:szCs w:val="24"/>
        </w:rPr>
        <w:t>，</w:t>
      </w:r>
      <w:r w:rsidRPr="00284188">
        <w:rPr>
          <w:rFonts w:asciiTheme="minorEastAsia" w:hAnsiTheme="minorEastAsia" w:cs="宋体" w:hint="eastAsia"/>
          <w:kern w:val="0"/>
          <w:sz w:val="24"/>
          <w:szCs w:val="24"/>
        </w:rPr>
        <w:t>现将我校201</w:t>
      </w:r>
      <w:r w:rsidRPr="00284188">
        <w:rPr>
          <w:rFonts w:asciiTheme="minorEastAsia" w:hAnsiTheme="minorEastAsia" w:cs="宋体"/>
          <w:kern w:val="0"/>
          <w:sz w:val="24"/>
          <w:szCs w:val="24"/>
        </w:rPr>
        <w:t>6</w:t>
      </w:r>
      <w:r w:rsidRPr="00284188">
        <w:rPr>
          <w:rFonts w:asciiTheme="minorEastAsia" w:hAnsiTheme="minorEastAsia" w:cs="宋体" w:hint="eastAsia"/>
          <w:kern w:val="0"/>
          <w:sz w:val="24"/>
          <w:szCs w:val="24"/>
        </w:rPr>
        <w:t>年上半年教师网络培训的相关事宜通知如下。</w:t>
      </w:r>
    </w:p>
    <w:p w:rsidR="00D66CA1" w:rsidRPr="00284188" w:rsidRDefault="0010600E" w:rsidP="00E02E80">
      <w:pPr>
        <w:widowControl/>
        <w:spacing w:line="480" w:lineRule="atLeast"/>
        <w:ind w:firstLineChars="200" w:firstLine="482"/>
        <w:jc w:val="left"/>
        <w:rPr>
          <w:rFonts w:asciiTheme="minorEastAsia" w:hAnsiTheme="minorEastAsia" w:cs="宋体"/>
          <w:b/>
          <w:kern w:val="0"/>
          <w:sz w:val="24"/>
          <w:szCs w:val="24"/>
        </w:rPr>
      </w:pPr>
      <w:r w:rsidRPr="00284188">
        <w:rPr>
          <w:rFonts w:asciiTheme="minorEastAsia" w:hAnsiTheme="minorEastAsia" w:cs="宋体" w:hint="eastAsia"/>
          <w:b/>
          <w:bCs/>
          <w:kern w:val="0"/>
          <w:sz w:val="24"/>
          <w:szCs w:val="24"/>
        </w:rPr>
        <w:t>一</w:t>
      </w:r>
      <w:r w:rsidR="00D66CA1" w:rsidRPr="00284188">
        <w:rPr>
          <w:rFonts w:asciiTheme="minorEastAsia" w:hAnsiTheme="minorEastAsia" w:cs="宋体"/>
          <w:b/>
          <w:bCs/>
          <w:kern w:val="0"/>
          <w:sz w:val="24"/>
          <w:szCs w:val="24"/>
        </w:rPr>
        <w:t>、培训对象</w:t>
      </w:r>
      <w:bookmarkStart w:id="0" w:name="_GoBack"/>
      <w:bookmarkEnd w:id="0"/>
    </w:p>
    <w:p w:rsidR="00D66CA1" w:rsidRPr="00284188" w:rsidRDefault="00D66CA1" w:rsidP="00D66CA1">
      <w:pPr>
        <w:widowControl/>
        <w:spacing w:line="480" w:lineRule="atLeast"/>
        <w:ind w:firstLine="480"/>
        <w:jc w:val="left"/>
        <w:rPr>
          <w:rFonts w:asciiTheme="minorEastAsia" w:hAnsiTheme="minorEastAsia" w:cs="宋体"/>
          <w:kern w:val="0"/>
          <w:sz w:val="24"/>
          <w:szCs w:val="24"/>
        </w:rPr>
      </w:pPr>
      <w:r w:rsidRPr="00284188">
        <w:rPr>
          <w:rFonts w:asciiTheme="minorEastAsia" w:hAnsiTheme="minorEastAsia" w:cs="宋体"/>
          <w:kern w:val="0"/>
          <w:sz w:val="24"/>
          <w:szCs w:val="24"/>
        </w:rPr>
        <w:t>承担与所培训课程相同或相近教学任务的在职教师，重点是</w:t>
      </w:r>
      <w:r w:rsidRPr="00284188">
        <w:rPr>
          <w:rFonts w:asciiTheme="minorEastAsia" w:hAnsiTheme="minorEastAsia" w:cs="宋体" w:hint="eastAsia"/>
          <w:kern w:val="0"/>
          <w:sz w:val="24"/>
          <w:szCs w:val="24"/>
        </w:rPr>
        <w:t>近</w:t>
      </w:r>
      <w:r w:rsidR="00E8443C">
        <w:rPr>
          <w:rFonts w:asciiTheme="minorEastAsia" w:hAnsiTheme="minorEastAsia" w:cs="宋体" w:hint="eastAsia"/>
          <w:kern w:val="0"/>
          <w:sz w:val="24"/>
          <w:szCs w:val="24"/>
        </w:rPr>
        <w:t>三</w:t>
      </w:r>
      <w:r w:rsidRPr="00284188">
        <w:rPr>
          <w:rFonts w:asciiTheme="minorEastAsia" w:hAnsiTheme="minorEastAsia" w:cs="宋体" w:hint="eastAsia"/>
          <w:kern w:val="0"/>
          <w:sz w:val="24"/>
          <w:szCs w:val="24"/>
        </w:rPr>
        <w:t>年</w:t>
      </w:r>
      <w:r w:rsidRPr="00284188">
        <w:rPr>
          <w:rFonts w:asciiTheme="minorEastAsia" w:hAnsiTheme="minorEastAsia" w:cs="宋体"/>
          <w:kern w:val="0"/>
          <w:sz w:val="24"/>
          <w:szCs w:val="24"/>
        </w:rPr>
        <w:t>新进的中青年</w:t>
      </w:r>
      <w:r w:rsidR="00E8443C">
        <w:rPr>
          <w:rFonts w:asciiTheme="minorEastAsia" w:hAnsiTheme="minorEastAsia" w:cs="宋体" w:hint="eastAsia"/>
          <w:kern w:val="0"/>
          <w:sz w:val="24"/>
          <w:szCs w:val="24"/>
        </w:rPr>
        <w:t>和</w:t>
      </w:r>
      <w:r w:rsidR="00E8443C">
        <w:rPr>
          <w:rFonts w:asciiTheme="minorEastAsia" w:hAnsiTheme="minorEastAsia" w:cs="宋体"/>
          <w:kern w:val="0"/>
          <w:sz w:val="24"/>
          <w:szCs w:val="24"/>
        </w:rPr>
        <w:t>新</w:t>
      </w:r>
      <w:r w:rsidR="00E8443C">
        <w:rPr>
          <w:rFonts w:asciiTheme="minorEastAsia" w:hAnsiTheme="minorEastAsia" w:cs="宋体" w:hint="eastAsia"/>
          <w:kern w:val="0"/>
          <w:sz w:val="24"/>
          <w:szCs w:val="24"/>
        </w:rPr>
        <w:t>任课</w:t>
      </w:r>
      <w:r w:rsidRPr="00284188">
        <w:rPr>
          <w:rFonts w:asciiTheme="minorEastAsia" w:hAnsiTheme="minorEastAsia" w:cs="宋体"/>
          <w:kern w:val="0"/>
          <w:sz w:val="24"/>
          <w:szCs w:val="24"/>
        </w:rPr>
        <w:t>教师。</w:t>
      </w:r>
    </w:p>
    <w:p w:rsidR="00AE6813" w:rsidRPr="00284188" w:rsidRDefault="00AE6813" w:rsidP="00AE6813">
      <w:pPr>
        <w:widowControl/>
        <w:spacing w:line="480" w:lineRule="atLeast"/>
        <w:ind w:firstLine="480"/>
        <w:jc w:val="left"/>
        <w:rPr>
          <w:rFonts w:asciiTheme="minorEastAsia" w:hAnsiTheme="minorEastAsia" w:cs="宋体"/>
          <w:b/>
          <w:kern w:val="0"/>
          <w:sz w:val="24"/>
          <w:szCs w:val="24"/>
        </w:rPr>
      </w:pPr>
      <w:r w:rsidRPr="00284188">
        <w:rPr>
          <w:rFonts w:asciiTheme="minorEastAsia" w:hAnsiTheme="minorEastAsia" w:cs="宋体"/>
          <w:b/>
          <w:kern w:val="0"/>
          <w:sz w:val="24"/>
          <w:szCs w:val="24"/>
        </w:rPr>
        <w:t>二、培训内容</w:t>
      </w:r>
    </w:p>
    <w:p w:rsidR="00AE6813" w:rsidRPr="00284188" w:rsidRDefault="00AE6813" w:rsidP="00AE6813">
      <w:pPr>
        <w:widowControl/>
        <w:spacing w:line="480" w:lineRule="atLeast"/>
        <w:ind w:firstLine="480"/>
        <w:jc w:val="left"/>
        <w:rPr>
          <w:rFonts w:asciiTheme="minorEastAsia" w:hAnsiTheme="minorEastAsia" w:cs="宋体"/>
          <w:kern w:val="0"/>
          <w:sz w:val="24"/>
          <w:szCs w:val="24"/>
        </w:rPr>
      </w:pPr>
      <w:r w:rsidRPr="00284188">
        <w:rPr>
          <w:rFonts w:asciiTheme="minorEastAsia" w:hAnsiTheme="minorEastAsia" w:cs="宋体" w:hint="eastAsia"/>
          <w:kern w:val="0"/>
          <w:sz w:val="24"/>
          <w:szCs w:val="24"/>
        </w:rPr>
        <w:t>高校教师网络培训</w:t>
      </w:r>
      <w:r w:rsidR="003270E9" w:rsidRPr="00284188">
        <w:rPr>
          <w:rFonts w:asciiTheme="minorEastAsia" w:hAnsiTheme="minorEastAsia" w:cs="宋体" w:hint="eastAsia"/>
          <w:kern w:val="0"/>
          <w:sz w:val="24"/>
          <w:szCs w:val="24"/>
        </w:rPr>
        <w:t>的</w:t>
      </w:r>
      <w:r w:rsidR="003270E9" w:rsidRPr="00284188">
        <w:rPr>
          <w:rFonts w:asciiTheme="minorEastAsia" w:hAnsiTheme="minorEastAsia" w:cs="宋体"/>
          <w:kern w:val="0"/>
          <w:sz w:val="24"/>
          <w:szCs w:val="24"/>
        </w:rPr>
        <w:t>课程</w:t>
      </w:r>
      <w:r w:rsidRPr="00284188">
        <w:rPr>
          <w:rFonts w:asciiTheme="minorEastAsia" w:hAnsiTheme="minorEastAsia" w:cs="宋体" w:hint="eastAsia"/>
          <w:kern w:val="0"/>
          <w:sz w:val="24"/>
          <w:szCs w:val="24"/>
        </w:rPr>
        <w:t>从教师发展需求出发，以提高教师师德水平和教学能力为目标，内容突出教育教学理念与方法、信息技术在教学中的应用、教师科研能力及综合素养提升等。</w:t>
      </w:r>
    </w:p>
    <w:p w:rsidR="004C08B7" w:rsidRPr="00284188" w:rsidRDefault="004C08B7" w:rsidP="004C08B7">
      <w:pPr>
        <w:widowControl/>
        <w:spacing w:line="480" w:lineRule="atLeast"/>
        <w:ind w:firstLine="480"/>
        <w:jc w:val="left"/>
        <w:rPr>
          <w:rFonts w:asciiTheme="minorEastAsia" w:hAnsiTheme="minorEastAsia" w:cs="宋体"/>
          <w:kern w:val="0"/>
          <w:sz w:val="24"/>
          <w:szCs w:val="24"/>
        </w:rPr>
      </w:pPr>
      <w:r w:rsidRPr="00284188">
        <w:rPr>
          <w:rFonts w:asciiTheme="minorEastAsia" w:hAnsiTheme="minorEastAsia" w:cs="宋体" w:hint="eastAsia"/>
          <w:kern w:val="0"/>
          <w:sz w:val="24"/>
          <w:szCs w:val="24"/>
        </w:rPr>
        <w:t>培训</w:t>
      </w:r>
      <w:r w:rsidRPr="00284188">
        <w:rPr>
          <w:rFonts w:asciiTheme="minorEastAsia" w:hAnsiTheme="minorEastAsia" w:cs="宋体"/>
          <w:kern w:val="0"/>
          <w:sz w:val="24"/>
          <w:szCs w:val="24"/>
        </w:rPr>
        <w:t>内容分为在线培训</w:t>
      </w:r>
      <w:r w:rsidRPr="00284188">
        <w:rPr>
          <w:rFonts w:asciiTheme="minorEastAsia" w:hAnsiTheme="minorEastAsia" w:cs="宋体" w:hint="eastAsia"/>
          <w:kern w:val="0"/>
          <w:sz w:val="24"/>
          <w:szCs w:val="24"/>
        </w:rPr>
        <w:t>与</w:t>
      </w:r>
      <w:r w:rsidRPr="00284188">
        <w:rPr>
          <w:rFonts w:asciiTheme="minorEastAsia" w:hAnsiTheme="minorEastAsia" w:cs="宋体"/>
          <w:kern w:val="0"/>
          <w:sz w:val="24"/>
          <w:szCs w:val="24"/>
        </w:rPr>
        <w:t>网络直播培训。</w:t>
      </w:r>
      <w:r w:rsidRPr="00284188">
        <w:rPr>
          <w:rFonts w:asciiTheme="minorEastAsia" w:hAnsiTheme="minorEastAsia" w:cs="宋体" w:hint="eastAsia"/>
          <w:kern w:val="0"/>
          <w:sz w:val="24"/>
          <w:szCs w:val="24"/>
        </w:rPr>
        <w:t>在线点播培训分为</w:t>
      </w:r>
      <w:r w:rsidRPr="00284188">
        <w:rPr>
          <w:rFonts w:asciiTheme="minorEastAsia" w:hAnsiTheme="minorEastAsia" w:cs="宋体"/>
          <w:kern w:val="0"/>
          <w:sz w:val="24"/>
          <w:szCs w:val="24"/>
        </w:rPr>
        <w:t>在线培训课程、</w:t>
      </w:r>
      <w:r w:rsidRPr="00284188">
        <w:rPr>
          <w:rFonts w:asciiTheme="minorEastAsia" w:hAnsiTheme="minorEastAsia" w:cs="宋体" w:hint="eastAsia"/>
          <w:kern w:val="0"/>
          <w:sz w:val="24"/>
          <w:szCs w:val="24"/>
        </w:rPr>
        <w:t>网络</w:t>
      </w:r>
      <w:r w:rsidRPr="00284188">
        <w:rPr>
          <w:rFonts w:asciiTheme="minorEastAsia" w:hAnsiTheme="minorEastAsia" w:cs="宋体"/>
          <w:kern w:val="0"/>
          <w:sz w:val="24"/>
          <w:szCs w:val="24"/>
        </w:rPr>
        <w:t>公开课与</w:t>
      </w:r>
      <w:r w:rsidRPr="00284188">
        <w:rPr>
          <w:rFonts w:asciiTheme="minorEastAsia" w:hAnsiTheme="minorEastAsia" w:cs="宋体" w:hint="eastAsia"/>
          <w:kern w:val="0"/>
          <w:sz w:val="24"/>
          <w:szCs w:val="24"/>
        </w:rPr>
        <w:t>公开</w:t>
      </w:r>
      <w:r w:rsidRPr="00284188">
        <w:rPr>
          <w:rFonts w:asciiTheme="minorEastAsia" w:hAnsiTheme="minorEastAsia" w:cs="宋体"/>
          <w:kern w:val="0"/>
          <w:sz w:val="24"/>
          <w:szCs w:val="24"/>
        </w:rPr>
        <w:t>选修专题，培训</w:t>
      </w:r>
      <w:r w:rsidRPr="00284188">
        <w:rPr>
          <w:rFonts w:asciiTheme="minorEastAsia" w:hAnsiTheme="minorEastAsia" w:cs="宋体" w:hint="eastAsia"/>
          <w:kern w:val="0"/>
          <w:sz w:val="24"/>
          <w:szCs w:val="24"/>
        </w:rPr>
        <w:t>不受时间和地点限制，通过网络进行自主学习和互动交流（ 具体课程见附件</w:t>
      </w:r>
      <w:r w:rsidR="00E8443C">
        <w:rPr>
          <w:rFonts w:asciiTheme="minorEastAsia" w:hAnsiTheme="minorEastAsia" w:cs="宋体"/>
          <w:kern w:val="0"/>
          <w:sz w:val="24"/>
          <w:szCs w:val="24"/>
        </w:rPr>
        <w:t>1</w:t>
      </w:r>
      <w:r w:rsidRPr="00284188">
        <w:rPr>
          <w:rFonts w:asciiTheme="minorEastAsia" w:hAnsiTheme="minorEastAsia" w:cs="宋体" w:hint="eastAsia"/>
          <w:kern w:val="0"/>
          <w:sz w:val="24"/>
          <w:szCs w:val="24"/>
        </w:rPr>
        <w:t>）；网络</w:t>
      </w:r>
      <w:r w:rsidRPr="00284188">
        <w:rPr>
          <w:rFonts w:asciiTheme="minorEastAsia" w:hAnsiTheme="minorEastAsia" w:cs="宋体"/>
          <w:kern w:val="0"/>
          <w:sz w:val="24"/>
          <w:szCs w:val="24"/>
        </w:rPr>
        <w:t>直播培训</w:t>
      </w:r>
      <w:r w:rsidRPr="00284188">
        <w:rPr>
          <w:rFonts w:asciiTheme="minorEastAsia" w:hAnsiTheme="minorEastAsia" w:cs="宋体" w:hint="eastAsia"/>
          <w:kern w:val="0"/>
          <w:sz w:val="24"/>
          <w:szCs w:val="24"/>
        </w:rPr>
        <w:t>为</w:t>
      </w:r>
      <w:r w:rsidRPr="00284188">
        <w:rPr>
          <w:rFonts w:asciiTheme="minorEastAsia" w:hAnsiTheme="minorEastAsia" w:cs="宋体"/>
          <w:kern w:val="0"/>
          <w:sz w:val="24"/>
          <w:szCs w:val="24"/>
        </w:rPr>
        <w:t>每周一至周四下午安排，</w:t>
      </w:r>
      <w:r w:rsidRPr="00284188">
        <w:rPr>
          <w:rFonts w:asciiTheme="minorEastAsia" w:hAnsiTheme="minorEastAsia" w:cs="宋体" w:hint="eastAsia"/>
          <w:kern w:val="0"/>
          <w:sz w:val="24"/>
          <w:szCs w:val="24"/>
        </w:rPr>
        <w:t>由</w:t>
      </w:r>
      <w:r w:rsidRPr="00284188">
        <w:rPr>
          <w:rFonts w:asciiTheme="minorEastAsia" w:hAnsiTheme="minorEastAsia" w:cs="宋体"/>
          <w:kern w:val="0"/>
          <w:sz w:val="24"/>
          <w:szCs w:val="24"/>
        </w:rPr>
        <w:t>参训教师</w:t>
      </w:r>
      <w:r w:rsidRPr="00284188">
        <w:rPr>
          <w:rFonts w:asciiTheme="minorEastAsia" w:hAnsiTheme="minorEastAsia" w:cs="宋体" w:hint="eastAsia"/>
          <w:kern w:val="0"/>
          <w:sz w:val="24"/>
          <w:szCs w:val="24"/>
        </w:rPr>
        <w:t>自主</w:t>
      </w:r>
      <w:r w:rsidRPr="00284188">
        <w:rPr>
          <w:rFonts w:asciiTheme="minorEastAsia" w:hAnsiTheme="minorEastAsia" w:cs="宋体"/>
          <w:kern w:val="0"/>
          <w:sz w:val="24"/>
          <w:szCs w:val="24"/>
        </w:rPr>
        <w:t>选择收看（具体讲座见附件</w:t>
      </w:r>
      <w:r w:rsidR="00E8443C">
        <w:rPr>
          <w:rFonts w:asciiTheme="minorEastAsia" w:hAnsiTheme="minorEastAsia" w:cs="宋体"/>
          <w:kern w:val="0"/>
          <w:sz w:val="24"/>
          <w:szCs w:val="24"/>
        </w:rPr>
        <w:t>2</w:t>
      </w:r>
      <w:r w:rsidRPr="00284188">
        <w:rPr>
          <w:rFonts w:asciiTheme="minorEastAsia" w:hAnsiTheme="minorEastAsia" w:cs="宋体" w:hint="eastAsia"/>
          <w:kern w:val="0"/>
          <w:sz w:val="24"/>
          <w:szCs w:val="24"/>
        </w:rPr>
        <w:t>）。</w:t>
      </w:r>
    </w:p>
    <w:p w:rsidR="00AE6813" w:rsidRPr="00284188" w:rsidRDefault="003270E9" w:rsidP="00AE6813">
      <w:pPr>
        <w:widowControl/>
        <w:spacing w:line="480" w:lineRule="atLeast"/>
        <w:ind w:firstLine="480"/>
        <w:jc w:val="left"/>
        <w:rPr>
          <w:rFonts w:asciiTheme="minorEastAsia" w:hAnsiTheme="minorEastAsia" w:cs="宋体"/>
          <w:kern w:val="0"/>
          <w:sz w:val="24"/>
          <w:szCs w:val="24"/>
        </w:rPr>
      </w:pPr>
      <w:r w:rsidRPr="00284188">
        <w:rPr>
          <w:rFonts w:asciiTheme="minorEastAsia" w:hAnsiTheme="minorEastAsia" w:cs="宋体" w:hint="eastAsia"/>
          <w:b/>
          <w:bCs/>
          <w:kern w:val="0"/>
          <w:sz w:val="24"/>
          <w:szCs w:val="24"/>
        </w:rPr>
        <w:t>三</w:t>
      </w:r>
      <w:r w:rsidR="00AE6813" w:rsidRPr="00284188">
        <w:rPr>
          <w:rFonts w:asciiTheme="minorEastAsia" w:hAnsiTheme="minorEastAsia" w:cs="宋体"/>
          <w:b/>
          <w:bCs/>
          <w:kern w:val="0"/>
          <w:sz w:val="24"/>
          <w:szCs w:val="24"/>
        </w:rPr>
        <w:t>、培训方式</w:t>
      </w:r>
    </w:p>
    <w:p w:rsidR="001C1CEF" w:rsidRPr="00284188" w:rsidRDefault="001C3216" w:rsidP="00AE6813">
      <w:pPr>
        <w:pStyle w:val="a3"/>
        <w:snapToGrid w:val="0"/>
        <w:spacing w:before="0" w:beforeAutospacing="0" w:after="0" w:afterAutospacing="0" w:line="560" w:lineRule="exact"/>
        <w:ind w:firstLineChars="200" w:firstLine="480"/>
        <w:jc w:val="both"/>
        <w:rPr>
          <w:rFonts w:asciiTheme="minorEastAsia" w:hAnsiTheme="minorEastAsia"/>
        </w:rPr>
      </w:pPr>
      <w:r w:rsidRPr="00284188">
        <w:rPr>
          <w:rFonts w:asciiTheme="minorEastAsia" w:hAnsiTheme="minorEastAsia" w:hint="eastAsia"/>
        </w:rPr>
        <w:t>整个</w:t>
      </w:r>
      <w:r w:rsidRPr="00284188">
        <w:rPr>
          <w:rFonts w:asciiTheme="minorEastAsia" w:hAnsiTheme="minorEastAsia"/>
        </w:rPr>
        <w:t>培训</w:t>
      </w:r>
      <w:r w:rsidR="004C08B7" w:rsidRPr="00284188">
        <w:rPr>
          <w:rFonts w:asciiTheme="minorEastAsia" w:hAnsiTheme="minorEastAsia"/>
        </w:rPr>
        <w:t>通过全国高校教师网络培训系统进行</w:t>
      </w:r>
      <w:r w:rsidR="001C1CEF" w:rsidRPr="00284188">
        <w:rPr>
          <w:rFonts w:asciiTheme="minorEastAsia" w:hAnsiTheme="minorEastAsia" w:hint="eastAsia"/>
        </w:rPr>
        <w:t>。未</w:t>
      </w:r>
      <w:r w:rsidR="001C1CEF" w:rsidRPr="00284188">
        <w:rPr>
          <w:rFonts w:asciiTheme="minorEastAsia" w:hAnsiTheme="minorEastAsia"/>
        </w:rPr>
        <w:t>注册的教师</w:t>
      </w:r>
      <w:r w:rsidRPr="00284188">
        <w:rPr>
          <w:rFonts w:asciiTheme="minorEastAsia" w:hAnsiTheme="minorEastAsia" w:hint="eastAsia"/>
        </w:rPr>
        <w:t>需</w:t>
      </w:r>
      <w:r w:rsidR="00AE6813" w:rsidRPr="00284188">
        <w:rPr>
          <w:rFonts w:asciiTheme="minorEastAsia" w:hAnsiTheme="minorEastAsia" w:hint="eastAsia"/>
        </w:rPr>
        <w:t>在</w:t>
      </w:r>
      <w:r w:rsidR="001C1CEF" w:rsidRPr="00284188">
        <w:rPr>
          <w:rFonts w:asciiTheme="minorEastAsia" w:hAnsiTheme="minorEastAsia" w:hint="eastAsia"/>
        </w:rPr>
        <w:t>“河南大学教师在线学习中心”（henu.enetedu.com）</w:t>
      </w:r>
      <w:r w:rsidR="00AE6813" w:rsidRPr="00284188">
        <w:rPr>
          <w:rFonts w:asciiTheme="minorEastAsia" w:hAnsiTheme="minorEastAsia" w:hint="eastAsia"/>
        </w:rPr>
        <w:t>、移动学习APP（教师发展在线）或微信公众号（enetedu</w:t>
      </w:r>
      <w:r w:rsidR="00B05056">
        <w:rPr>
          <w:rFonts w:asciiTheme="minorEastAsia" w:hAnsiTheme="minorEastAsia" w:hint="eastAsia"/>
        </w:rPr>
        <w:t>）上</w:t>
      </w:r>
      <w:r w:rsidR="00AE6813" w:rsidRPr="00284188">
        <w:rPr>
          <w:rFonts w:asciiTheme="minorEastAsia" w:hAnsiTheme="minorEastAsia" w:hint="eastAsia"/>
        </w:rPr>
        <w:t>注册报名；已</w:t>
      </w:r>
      <w:r w:rsidR="001C1CEF" w:rsidRPr="00284188">
        <w:rPr>
          <w:rFonts w:asciiTheme="minorEastAsia" w:hAnsiTheme="minorEastAsia" w:hint="eastAsia"/>
        </w:rPr>
        <w:t>注册的</w:t>
      </w:r>
      <w:r w:rsidR="001C1CEF" w:rsidRPr="00284188">
        <w:rPr>
          <w:rFonts w:asciiTheme="minorEastAsia" w:hAnsiTheme="minorEastAsia"/>
        </w:rPr>
        <w:t>教师</w:t>
      </w:r>
      <w:r w:rsidR="001C1CEF" w:rsidRPr="00284188">
        <w:rPr>
          <w:rFonts w:asciiTheme="minorEastAsia" w:hAnsiTheme="minorEastAsia" w:hint="eastAsia"/>
        </w:rPr>
        <w:t>登录后在线点播相关视频自主参加培训。</w:t>
      </w:r>
    </w:p>
    <w:p w:rsidR="00AE6813" w:rsidRPr="00284188" w:rsidRDefault="00BF6BC9" w:rsidP="00AA1A50">
      <w:pPr>
        <w:pStyle w:val="a3"/>
        <w:snapToGrid w:val="0"/>
        <w:spacing w:before="0" w:beforeAutospacing="0" w:after="0" w:afterAutospacing="0" w:line="560" w:lineRule="exact"/>
        <w:ind w:firstLineChars="200" w:firstLine="482"/>
        <w:jc w:val="both"/>
        <w:rPr>
          <w:rFonts w:asciiTheme="minorEastAsia" w:hAnsiTheme="minorEastAsia"/>
          <w:b/>
        </w:rPr>
      </w:pPr>
      <w:r w:rsidRPr="00284188">
        <w:rPr>
          <w:rFonts w:asciiTheme="minorEastAsia" w:hAnsiTheme="minorEastAsia" w:hint="eastAsia"/>
          <w:b/>
        </w:rPr>
        <w:t>四</w:t>
      </w:r>
      <w:r w:rsidR="00AE6813" w:rsidRPr="00284188">
        <w:rPr>
          <w:rFonts w:asciiTheme="minorEastAsia" w:hAnsiTheme="minorEastAsia" w:hint="eastAsia"/>
          <w:b/>
        </w:rPr>
        <w:t>、培训</w:t>
      </w:r>
      <w:r w:rsidR="00FF3E76" w:rsidRPr="00284188">
        <w:rPr>
          <w:rFonts w:asciiTheme="minorEastAsia" w:hAnsiTheme="minorEastAsia" w:hint="eastAsia"/>
          <w:b/>
        </w:rPr>
        <w:t>证书</w:t>
      </w:r>
    </w:p>
    <w:p w:rsidR="00AE6813" w:rsidRPr="00284188" w:rsidRDefault="00AA1A50" w:rsidP="00AA1A50">
      <w:pPr>
        <w:pStyle w:val="a3"/>
        <w:snapToGrid w:val="0"/>
        <w:spacing w:before="0" w:beforeAutospacing="0" w:after="0" w:afterAutospacing="0" w:line="560" w:lineRule="exact"/>
        <w:ind w:firstLineChars="200" w:firstLine="480"/>
        <w:jc w:val="both"/>
        <w:rPr>
          <w:rFonts w:asciiTheme="minorEastAsia" w:hAnsiTheme="minorEastAsia"/>
        </w:rPr>
      </w:pPr>
      <w:r w:rsidRPr="00284188">
        <w:rPr>
          <w:rFonts w:asciiTheme="minorEastAsia" w:hAnsiTheme="minorEastAsia" w:hint="eastAsia"/>
        </w:rPr>
        <w:t>参训</w:t>
      </w:r>
      <w:r w:rsidR="00AE6813" w:rsidRPr="00284188">
        <w:rPr>
          <w:rFonts w:asciiTheme="minorEastAsia" w:hAnsiTheme="minorEastAsia" w:hint="eastAsia"/>
        </w:rPr>
        <w:t>教师</w:t>
      </w:r>
      <w:r w:rsidR="00E8443C">
        <w:rPr>
          <w:rFonts w:asciiTheme="minorEastAsia" w:hAnsiTheme="minorEastAsia" w:hint="eastAsia"/>
        </w:rPr>
        <w:t>经</w:t>
      </w:r>
      <w:r w:rsidR="00E8443C">
        <w:rPr>
          <w:rFonts w:asciiTheme="minorEastAsia" w:hAnsiTheme="minorEastAsia"/>
        </w:rPr>
        <w:t>在线学习培训</w:t>
      </w:r>
      <w:r w:rsidR="00AE6813" w:rsidRPr="00284188">
        <w:rPr>
          <w:rFonts w:asciiTheme="minorEastAsia" w:hAnsiTheme="minorEastAsia" w:hint="eastAsia"/>
        </w:rPr>
        <w:t>考评合格后由全国高校教师网络培训中心颁发培训结业证书。对参训达到一定标准的教师，可获得教育部高等教育司和教师工作司共同签发的“高等学校骨干教师培训证书”，具体标准参见网培中心发布的《高</w:t>
      </w:r>
      <w:r w:rsidR="00AE6813" w:rsidRPr="00284188">
        <w:rPr>
          <w:rFonts w:asciiTheme="minorEastAsia" w:hAnsiTheme="minorEastAsia" w:hint="eastAsia"/>
        </w:rPr>
        <w:lastRenderedPageBreak/>
        <w:t>校教师网络培训证书管理暂行办法》</w:t>
      </w:r>
      <w:r w:rsidR="00FF3E76" w:rsidRPr="00284188">
        <w:rPr>
          <w:rFonts w:asciiTheme="minorEastAsia" w:hAnsiTheme="minorEastAsia" w:hint="eastAsia"/>
        </w:rPr>
        <w:t>（见</w:t>
      </w:r>
      <w:r w:rsidR="00FF3E76" w:rsidRPr="00284188">
        <w:rPr>
          <w:rFonts w:asciiTheme="minorEastAsia" w:hAnsiTheme="minorEastAsia"/>
        </w:rPr>
        <w:t>附件</w:t>
      </w:r>
      <w:r w:rsidR="00E8443C">
        <w:rPr>
          <w:rFonts w:asciiTheme="minorEastAsia" w:hAnsiTheme="minorEastAsia"/>
        </w:rPr>
        <w:t>3</w:t>
      </w:r>
      <w:r w:rsidR="00FF3E76" w:rsidRPr="00284188">
        <w:rPr>
          <w:rFonts w:asciiTheme="minorEastAsia" w:hAnsiTheme="minorEastAsia"/>
        </w:rPr>
        <w:t>）</w:t>
      </w:r>
      <w:r w:rsidR="00AE6813" w:rsidRPr="00284188">
        <w:rPr>
          <w:rFonts w:asciiTheme="minorEastAsia" w:hAnsiTheme="minorEastAsia" w:hint="eastAsia"/>
        </w:rPr>
        <w:t>。对参加上述各类培训并获得证书的教师，</w:t>
      </w:r>
      <w:r w:rsidR="00E8443C">
        <w:rPr>
          <w:rFonts w:asciiTheme="minorEastAsia" w:hAnsiTheme="minorEastAsia" w:hint="eastAsia"/>
        </w:rPr>
        <w:t>我</w:t>
      </w:r>
      <w:r w:rsidR="00AE6813" w:rsidRPr="00284188">
        <w:rPr>
          <w:rFonts w:asciiTheme="minorEastAsia" w:hAnsiTheme="minorEastAsia" w:hint="eastAsia"/>
        </w:rPr>
        <w:t>校承认其接受培训经历，计入继续教育学时。</w:t>
      </w:r>
    </w:p>
    <w:p w:rsidR="00AE6813" w:rsidRPr="00284188" w:rsidRDefault="00FF3E76" w:rsidP="00FF3E76">
      <w:pPr>
        <w:pStyle w:val="a3"/>
        <w:snapToGrid w:val="0"/>
        <w:spacing w:before="0" w:beforeAutospacing="0" w:after="0" w:afterAutospacing="0" w:line="560" w:lineRule="exact"/>
        <w:ind w:firstLineChars="200" w:firstLine="482"/>
        <w:jc w:val="both"/>
        <w:rPr>
          <w:rFonts w:asciiTheme="minorEastAsia" w:hAnsiTheme="minorEastAsia"/>
          <w:b/>
        </w:rPr>
      </w:pPr>
      <w:r w:rsidRPr="00284188">
        <w:rPr>
          <w:rFonts w:asciiTheme="minorEastAsia" w:hAnsiTheme="minorEastAsia" w:hint="eastAsia"/>
          <w:b/>
        </w:rPr>
        <w:t>五</w:t>
      </w:r>
      <w:r w:rsidR="00AE6813" w:rsidRPr="00284188">
        <w:rPr>
          <w:rFonts w:asciiTheme="minorEastAsia" w:hAnsiTheme="minorEastAsia" w:hint="eastAsia"/>
          <w:b/>
        </w:rPr>
        <w:t>、培训要求</w:t>
      </w:r>
    </w:p>
    <w:p w:rsidR="00AE6813" w:rsidRDefault="00AE6813" w:rsidP="00FF3E76">
      <w:pPr>
        <w:pStyle w:val="a3"/>
        <w:snapToGrid w:val="0"/>
        <w:spacing w:before="0" w:beforeAutospacing="0" w:after="0" w:afterAutospacing="0" w:line="560" w:lineRule="exact"/>
        <w:ind w:firstLineChars="200" w:firstLine="480"/>
        <w:jc w:val="both"/>
        <w:rPr>
          <w:rFonts w:asciiTheme="minorEastAsia" w:hAnsiTheme="minorEastAsia"/>
        </w:rPr>
      </w:pPr>
      <w:r w:rsidRPr="00284188">
        <w:rPr>
          <w:rFonts w:asciiTheme="minorEastAsia" w:hAnsiTheme="minorEastAsia" w:hint="eastAsia"/>
        </w:rPr>
        <w:t>各单位要重视教师培训工作，认真组织本单位相关人员学习，</w:t>
      </w:r>
      <w:r w:rsidR="004C1AD9">
        <w:rPr>
          <w:rFonts w:asciiTheme="minorEastAsia" w:hAnsiTheme="minorEastAsia" w:hint="eastAsia"/>
        </w:rPr>
        <w:t>近</w:t>
      </w:r>
      <w:r w:rsidR="005A5A5E">
        <w:rPr>
          <w:rFonts w:asciiTheme="minorEastAsia" w:hAnsiTheme="minorEastAsia" w:hint="eastAsia"/>
        </w:rPr>
        <w:t>三</w:t>
      </w:r>
      <w:r w:rsidR="004C1AD9">
        <w:rPr>
          <w:rFonts w:asciiTheme="minorEastAsia" w:hAnsiTheme="minorEastAsia" w:hint="eastAsia"/>
        </w:rPr>
        <w:t>年</w:t>
      </w:r>
      <w:r w:rsidR="004C1AD9">
        <w:rPr>
          <w:rFonts w:asciiTheme="minorEastAsia" w:hAnsiTheme="minorEastAsia"/>
        </w:rPr>
        <w:t>新进教师要求全部注册学习</w:t>
      </w:r>
      <w:r w:rsidR="004C1AD9">
        <w:rPr>
          <w:rFonts w:asciiTheme="minorEastAsia" w:hAnsiTheme="minorEastAsia" w:hint="eastAsia"/>
        </w:rPr>
        <w:t>。</w:t>
      </w:r>
      <w:r w:rsidRPr="00284188">
        <w:rPr>
          <w:rFonts w:asciiTheme="minorEastAsia" w:hAnsiTheme="minorEastAsia" w:hint="eastAsia"/>
        </w:rPr>
        <w:t>参加培训的各位教师须按照在线课程培训要求进行，以求培训实效。教师发展中心在培训后台提供管理服务，参训教师在培训中如遇问题，可直接与教师发展中心联系。</w:t>
      </w:r>
    </w:p>
    <w:p w:rsidR="00AE6813" w:rsidRDefault="00AE6813" w:rsidP="00AE6813">
      <w:pPr>
        <w:widowControl/>
        <w:spacing w:line="480" w:lineRule="atLeast"/>
        <w:ind w:firstLine="480"/>
        <w:jc w:val="left"/>
        <w:rPr>
          <w:rFonts w:asciiTheme="minorEastAsia" w:hAnsiTheme="minorEastAsia" w:cs="宋体"/>
          <w:kern w:val="0"/>
          <w:sz w:val="24"/>
          <w:szCs w:val="24"/>
        </w:rPr>
      </w:pPr>
    </w:p>
    <w:p w:rsidR="002F37D3" w:rsidRDefault="002F37D3" w:rsidP="00AE6813">
      <w:pPr>
        <w:widowControl/>
        <w:spacing w:line="480" w:lineRule="atLeast"/>
        <w:ind w:firstLine="480"/>
        <w:jc w:val="left"/>
        <w:rPr>
          <w:rFonts w:asciiTheme="minorEastAsia" w:hAnsiTheme="minorEastAsia" w:cs="宋体" w:hint="eastAsia"/>
          <w:kern w:val="0"/>
          <w:sz w:val="24"/>
          <w:szCs w:val="24"/>
        </w:rPr>
      </w:pPr>
    </w:p>
    <w:p w:rsidR="002F37D3" w:rsidRPr="00284188" w:rsidRDefault="002F37D3" w:rsidP="00AE6813">
      <w:pPr>
        <w:widowControl/>
        <w:spacing w:line="480" w:lineRule="atLeast"/>
        <w:ind w:firstLine="480"/>
        <w:jc w:val="left"/>
        <w:rPr>
          <w:rFonts w:asciiTheme="minorEastAsia" w:hAnsiTheme="minorEastAsia" w:cs="宋体" w:hint="eastAsia"/>
          <w:kern w:val="0"/>
          <w:sz w:val="24"/>
          <w:szCs w:val="24"/>
        </w:rPr>
      </w:pPr>
    </w:p>
    <w:p w:rsidR="00AE6813" w:rsidRPr="00284188" w:rsidRDefault="00AE6813" w:rsidP="00FF3E76">
      <w:pPr>
        <w:widowControl/>
        <w:spacing w:line="480" w:lineRule="atLeast"/>
        <w:jc w:val="left"/>
        <w:rPr>
          <w:rFonts w:asciiTheme="minorEastAsia" w:hAnsiTheme="minorEastAsia" w:cs="宋体"/>
          <w:kern w:val="0"/>
          <w:sz w:val="24"/>
          <w:szCs w:val="24"/>
        </w:rPr>
      </w:pPr>
      <w:r w:rsidRPr="00284188">
        <w:rPr>
          <w:rFonts w:asciiTheme="minorEastAsia" w:hAnsiTheme="minorEastAsia" w:cs="宋体"/>
          <w:kern w:val="0"/>
          <w:sz w:val="24"/>
          <w:szCs w:val="24"/>
        </w:rPr>
        <w:t>附件：</w:t>
      </w:r>
    </w:p>
    <w:p w:rsidR="00AE6813" w:rsidRPr="00284188" w:rsidRDefault="00E8443C" w:rsidP="00FF3E76">
      <w:pPr>
        <w:pStyle w:val="a3"/>
        <w:shd w:val="clear" w:color="auto" w:fill="FFFFFF"/>
        <w:spacing w:before="0" w:beforeAutospacing="0" w:after="0" w:afterAutospacing="0" w:line="259" w:lineRule="atLeast"/>
        <w:ind w:firstLine="480"/>
        <w:jc w:val="both"/>
        <w:rPr>
          <w:bdr w:val="none" w:sz="0" w:space="0" w:color="auto" w:frame="1"/>
        </w:rPr>
      </w:pPr>
      <w:r>
        <w:rPr>
          <w:bdr w:val="none" w:sz="0" w:space="0" w:color="auto" w:frame="1"/>
        </w:rPr>
        <w:t>1</w:t>
      </w:r>
      <w:r w:rsidR="00AE6813" w:rsidRPr="00284188">
        <w:rPr>
          <w:bdr w:val="none" w:sz="0" w:space="0" w:color="auto" w:frame="1"/>
        </w:rPr>
        <w:t>.201</w:t>
      </w:r>
      <w:r w:rsidR="00AE6813" w:rsidRPr="00284188">
        <w:rPr>
          <w:rFonts w:hint="eastAsia"/>
          <w:bdr w:val="none" w:sz="0" w:space="0" w:color="auto" w:frame="1"/>
        </w:rPr>
        <w:t>6年上半年在线点播培训课程安排表</w:t>
      </w:r>
    </w:p>
    <w:p w:rsidR="00AE6813" w:rsidRDefault="00E8443C" w:rsidP="00FF3E76">
      <w:pPr>
        <w:pStyle w:val="a3"/>
        <w:shd w:val="clear" w:color="auto" w:fill="FFFFFF"/>
        <w:spacing w:before="0" w:beforeAutospacing="0" w:after="0" w:afterAutospacing="0" w:line="259" w:lineRule="atLeast"/>
        <w:ind w:firstLine="480"/>
        <w:jc w:val="both"/>
        <w:rPr>
          <w:bdr w:val="none" w:sz="0" w:space="0" w:color="auto" w:frame="1"/>
        </w:rPr>
      </w:pPr>
      <w:r>
        <w:rPr>
          <w:bdr w:val="none" w:sz="0" w:space="0" w:color="auto" w:frame="1"/>
        </w:rPr>
        <w:t>2</w:t>
      </w:r>
      <w:r w:rsidR="00AE6813" w:rsidRPr="00284188">
        <w:rPr>
          <w:bdr w:val="none" w:sz="0" w:space="0" w:color="auto" w:frame="1"/>
        </w:rPr>
        <w:t>.201</w:t>
      </w:r>
      <w:r w:rsidR="00AE6813" w:rsidRPr="00284188">
        <w:rPr>
          <w:rFonts w:hint="eastAsia"/>
          <w:bdr w:val="none" w:sz="0" w:space="0" w:color="auto" w:frame="1"/>
        </w:rPr>
        <w:t>6年上半年网络直播讲座安排表</w:t>
      </w:r>
    </w:p>
    <w:p w:rsidR="004E3F45" w:rsidRDefault="004E3F45" w:rsidP="004E3F45">
      <w:pPr>
        <w:pStyle w:val="a3"/>
        <w:shd w:val="clear" w:color="auto" w:fill="FFFFFF"/>
        <w:spacing w:before="0" w:beforeAutospacing="0" w:after="0" w:afterAutospacing="0" w:line="259" w:lineRule="atLeast"/>
        <w:ind w:firstLine="480"/>
        <w:jc w:val="both"/>
        <w:rPr>
          <w:bdr w:val="none" w:sz="0" w:space="0" w:color="auto" w:frame="1"/>
        </w:rPr>
      </w:pPr>
      <w:r>
        <w:rPr>
          <w:bdr w:val="none" w:sz="0" w:space="0" w:color="auto" w:frame="1"/>
        </w:rPr>
        <w:t>3</w:t>
      </w:r>
      <w:r w:rsidRPr="00284188">
        <w:rPr>
          <w:bdr w:val="none" w:sz="0" w:space="0" w:color="auto" w:frame="1"/>
        </w:rPr>
        <w:t>.教育部《高校教师在线培训学分管理暂行办法》</w:t>
      </w:r>
    </w:p>
    <w:p w:rsidR="004E3F45" w:rsidRPr="00670F9C" w:rsidRDefault="004E3F45" w:rsidP="00FF3E76">
      <w:pPr>
        <w:pStyle w:val="a3"/>
        <w:shd w:val="clear" w:color="auto" w:fill="FFFFFF"/>
        <w:spacing w:before="0" w:beforeAutospacing="0" w:after="0" w:afterAutospacing="0" w:line="259" w:lineRule="atLeast"/>
        <w:ind w:firstLine="480"/>
        <w:jc w:val="both"/>
        <w:rPr>
          <w:bdr w:val="none" w:sz="0" w:space="0" w:color="auto" w:frame="1"/>
        </w:rPr>
      </w:pPr>
    </w:p>
    <w:p w:rsidR="00AE6813" w:rsidRPr="00284188" w:rsidRDefault="00AE6813" w:rsidP="00AE6813">
      <w:pPr>
        <w:pStyle w:val="a3"/>
        <w:shd w:val="clear" w:color="auto" w:fill="FFFFFF"/>
        <w:spacing w:before="0" w:beforeAutospacing="0" w:after="0" w:afterAutospacing="0" w:line="259" w:lineRule="atLeast"/>
        <w:ind w:firstLine="570"/>
        <w:jc w:val="both"/>
        <w:rPr>
          <w:bdr w:val="none" w:sz="0" w:space="0" w:color="auto" w:frame="1"/>
        </w:rPr>
      </w:pPr>
    </w:p>
    <w:p w:rsidR="00FF3E76" w:rsidRPr="00284188" w:rsidRDefault="00FF3E76" w:rsidP="00AE6813">
      <w:pPr>
        <w:pStyle w:val="a3"/>
        <w:shd w:val="clear" w:color="auto" w:fill="FFFFFF"/>
        <w:spacing w:before="0" w:beforeAutospacing="0" w:after="0" w:afterAutospacing="0" w:line="259" w:lineRule="atLeast"/>
        <w:ind w:firstLine="570"/>
        <w:jc w:val="both"/>
        <w:rPr>
          <w:bdr w:val="none" w:sz="0" w:space="0" w:color="auto" w:frame="1"/>
        </w:rPr>
      </w:pPr>
    </w:p>
    <w:p w:rsidR="00AE6813" w:rsidRPr="00284188" w:rsidRDefault="00AE6813" w:rsidP="00AE6813">
      <w:pPr>
        <w:pStyle w:val="a3"/>
        <w:shd w:val="clear" w:color="auto" w:fill="FFFFFF"/>
        <w:spacing w:before="0" w:beforeAutospacing="0" w:after="0" w:afterAutospacing="0" w:line="259" w:lineRule="atLeast"/>
        <w:ind w:firstLine="570"/>
        <w:jc w:val="both"/>
        <w:rPr>
          <w:rFonts w:ascii="Simsun" w:hAnsi="Simsun" w:hint="eastAsia"/>
          <w:sz w:val="16"/>
          <w:szCs w:val="16"/>
        </w:rPr>
      </w:pPr>
      <w:r w:rsidRPr="00284188">
        <w:rPr>
          <w:rFonts w:hint="eastAsia"/>
          <w:bdr w:val="none" w:sz="0" w:space="0" w:color="auto" w:frame="1"/>
        </w:rPr>
        <w:t>联系人：杨飞云    </w:t>
      </w:r>
    </w:p>
    <w:p w:rsidR="00FF3E76" w:rsidRPr="00284188" w:rsidRDefault="00AE6813" w:rsidP="00FF3E76">
      <w:pPr>
        <w:pStyle w:val="a3"/>
        <w:shd w:val="clear" w:color="auto" w:fill="FFFFFF"/>
        <w:spacing w:before="0" w:beforeAutospacing="0" w:after="0" w:afterAutospacing="0" w:line="259" w:lineRule="atLeast"/>
        <w:ind w:firstLine="570"/>
        <w:jc w:val="both"/>
        <w:rPr>
          <w:bdr w:val="none" w:sz="0" w:space="0" w:color="auto" w:frame="1"/>
        </w:rPr>
      </w:pPr>
      <w:r w:rsidRPr="00284188">
        <w:rPr>
          <w:rFonts w:hint="eastAsia"/>
          <w:bdr w:val="none" w:sz="0" w:space="0" w:color="auto" w:frame="1"/>
        </w:rPr>
        <w:t>联系电话： 22112896（外线）    3902（内线）</w:t>
      </w:r>
    </w:p>
    <w:p w:rsidR="00FF3E76" w:rsidRDefault="00FF3E76" w:rsidP="00FF3E76">
      <w:pPr>
        <w:pStyle w:val="a3"/>
        <w:shd w:val="clear" w:color="auto" w:fill="FFFFFF"/>
        <w:spacing w:before="0" w:beforeAutospacing="0" w:after="0" w:afterAutospacing="0" w:line="259" w:lineRule="atLeast"/>
        <w:jc w:val="both"/>
        <w:rPr>
          <w:rFonts w:asciiTheme="minorEastAsia" w:hAnsiTheme="minorEastAsia"/>
        </w:rPr>
      </w:pPr>
    </w:p>
    <w:p w:rsidR="000C77E9" w:rsidRPr="00284188" w:rsidRDefault="000C77E9" w:rsidP="00FF3E76">
      <w:pPr>
        <w:pStyle w:val="a3"/>
        <w:shd w:val="clear" w:color="auto" w:fill="FFFFFF"/>
        <w:spacing w:before="0" w:beforeAutospacing="0" w:after="0" w:afterAutospacing="0" w:line="259" w:lineRule="atLeast"/>
        <w:jc w:val="both"/>
        <w:rPr>
          <w:rFonts w:asciiTheme="minorEastAsia" w:hAnsiTheme="minorEastAsia"/>
        </w:rPr>
      </w:pPr>
    </w:p>
    <w:p w:rsidR="000C77E9" w:rsidRDefault="00AE6813" w:rsidP="000C77E9">
      <w:pPr>
        <w:pStyle w:val="a3"/>
        <w:shd w:val="clear" w:color="auto" w:fill="FFFFFF"/>
        <w:wordWrap w:val="0"/>
        <w:spacing w:before="0" w:beforeAutospacing="0" w:after="0" w:afterAutospacing="0" w:line="259" w:lineRule="atLeast"/>
        <w:jc w:val="right"/>
        <w:rPr>
          <w:rFonts w:asciiTheme="minorEastAsia" w:hAnsiTheme="minorEastAsia"/>
        </w:rPr>
      </w:pPr>
      <w:r w:rsidRPr="00284188">
        <w:rPr>
          <w:rFonts w:asciiTheme="minorEastAsia" w:hAnsiTheme="minorEastAsia" w:hint="eastAsia"/>
        </w:rPr>
        <w:t>人事处</w:t>
      </w:r>
      <w:r w:rsidR="000C77E9">
        <w:rPr>
          <w:rFonts w:asciiTheme="minorEastAsia" w:hAnsiTheme="minorEastAsia" w:hint="eastAsia"/>
        </w:rPr>
        <w:t xml:space="preserve"> 教师发展</w:t>
      </w:r>
      <w:r w:rsidR="000C77E9">
        <w:rPr>
          <w:rFonts w:asciiTheme="minorEastAsia" w:hAnsiTheme="minorEastAsia"/>
        </w:rPr>
        <w:t>中心</w:t>
      </w:r>
    </w:p>
    <w:p w:rsidR="00AE6813" w:rsidRPr="00284188" w:rsidRDefault="00AE6813" w:rsidP="000C77E9">
      <w:pPr>
        <w:pStyle w:val="a3"/>
        <w:shd w:val="clear" w:color="auto" w:fill="FFFFFF"/>
        <w:wordWrap w:val="0"/>
        <w:spacing w:before="0" w:beforeAutospacing="0" w:after="0" w:afterAutospacing="0" w:line="259" w:lineRule="atLeast"/>
        <w:jc w:val="right"/>
        <w:rPr>
          <w:rFonts w:asciiTheme="minorEastAsia" w:hAnsiTheme="minorEastAsia"/>
        </w:rPr>
      </w:pPr>
      <w:r w:rsidRPr="00284188">
        <w:rPr>
          <w:rFonts w:asciiTheme="minorEastAsia" w:hAnsiTheme="minorEastAsia"/>
        </w:rPr>
        <w:t>2016年3月1</w:t>
      </w:r>
      <w:r w:rsidR="00036A41">
        <w:rPr>
          <w:rFonts w:asciiTheme="minorEastAsia" w:hAnsiTheme="minorEastAsia"/>
        </w:rPr>
        <w:t>6</w:t>
      </w:r>
      <w:r w:rsidRPr="00284188">
        <w:rPr>
          <w:rFonts w:asciiTheme="minorEastAsia" w:hAnsiTheme="minorEastAsia"/>
        </w:rPr>
        <w:t>日</w:t>
      </w:r>
    </w:p>
    <w:p w:rsidR="00175D7A" w:rsidRPr="00284188" w:rsidRDefault="00175D7A">
      <w:pPr>
        <w:widowControl/>
        <w:jc w:val="left"/>
        <w:rPr>
          <w:rFonts w:asciiTheme="minorEastAsia" w:hAnsiTheme="minorEastAsia"/>
          <w:sz w:val="24"/>
          <w:szCs w:val="24"/>
        </w:rPr>
      </w:pPr>
      <w:r w:rsidRPr="00284188">
        <w:rPr>
          <w:rFonts w:asciiTheme="minorEastAsia" w:hAnsiTheme="minorEastAsia"/>
          <w:sz w:val="24"/>
          <w:szCs w:val="24"/>
        </w:rPr>
        <w:br w:type="page"/>
      </w:r>
    </w:p>
    <w:p w:rsidR="00624947" w:rsidRDefault="00624947">
      <w:pPr>
        <w:widowControl/>
        <w:jc w:val="left"/>
        <w:rPr>
          <w:rFonts w:asciiTheme="minorEastAsia" w:hAnsiTheme="minorEastAsia"/>
          <w:sz w:val="24"/>
          <w:szCs w:val="24"/>
        </w:rPr>
      </w:pPr>
    </w:p>
    <w:p w:rsidR="00624947" w:rsidRDefault="00C71F8F" w:rsidP="00AE6813">
      <w:pPr>
        <w:rPr>
          <w:rFonts w:asciiTheme="minorEastAsia" w:hAnsiTheme="minorEastAsia"/>
          <w:sz w:val="24"/>
          <w:szCs w:val="24"/>
        </w:rPr>
      </w:pPr>
      <w:r w:rsidRPr="003C78E9">
        <w:rPr>
          <w:rFonts w:asciiTheme="minorEastAsia" w:hAnsiTheme="minorEastAsia" w:hint="eastAsia"/>
          <w:b/>
          <w:sz w:val="24"/>
          <w:szCs w:val="24"/>
        </w:rPr>
        <w:t>附件</w:t>
      </w:r>
      <w:r w:rsidR="00D85619" w:rsidRPr="003C78E9">
        <w:rPr>
          <w:rFonts w:asciiTheme="minorEastAsia" w:hAnsiTheme="minorEastAsia" w:hint="eastAsia"/>
          <w:b/>
          <w:sz w:val="24"/>
          <w:szCs w:val="24"/>
        </w:rPr>
        <w:t>1</w:t>
      </w:r>
      <w:r w:rsidR="0041174F">
        <w:rPr>
          <w:rFonts w:asciiTheme="minorEastAsia" w:hAnsiTheme="minorEastAsia"/>
          <w:sz w:val="24"/>
          <w:szCs w:val="24"/>
        </w:rPr>
        <w:t xml:space="preserve">   </w:t>
      </w:r>
      <w:r w:rsidR="0041174F" w:rsidRPr="00837CC2">
        <w:rPr>
          <w:rFonts w:ascii="宋体" w:hAnsi="宋体" w:cs="宋体"/>
          <w:b/>
          <w:bCs/>
          <w:sz w:val="28"/>
          <w:szCs w:val="28"/>
        </w:rPr>
        <w:t>2016</w:t>
      </w:r>
      <w:r w:rsidR="0041174F" w:rsidRPr="00837CC2">
        <w:rPr>
          <w:rFonts w:ascii="宋体" w:hAnsi="宋体" w:cs="宋体" w:hint="eastAsia"/>
          <w:b/>
          <w:bCs/>
          <w:sz w:val="28"/>
          <w:szCs w:val="28"/>
        </w:rPr>
        <w:t>年上半年</w:t>
      </w:r>
      <w:r w:rsidR="0041174F">
        <w:rPr>
          <w:rFonts w:ascii="宋体" w:hAnsi="宋体" w:cs="宋体" w:hint="eastAsia"/>
          <w:b/>
          <w:bCs/>
          <w:sz w:val="28"/>
          <w:szCs w:val="28"/>
        </w:rPr>
        <w:t>在线直播</w:t>
      </w:r>
      <w:r w:rsidR="0041174F">
        <w:rPr>
          <w:rFonts w:ascii="宋体" w:hAnsi="宋体" w:cs="宋体"/>
          <w:b/>
          <w:bCs/>
          <w:sz w:val="28"/>
          <w:szCs w:val="28"/>
        </w:rPr>
        <w:t>培训课程</w:t>
      </w:r>
      <w:r w:rsidR="0041174F" w:rsidRPr="00837CC2">
        <w:rPr>
          <w:rFonts w:ascii="宋体" w:hAnsi="宋体" w:cs="宋体" w:hint="eastAsia"/>
          <w:b/>
          <w:bCs/>
          <w:sz w:val="28"/>
          <w:szCs w:val="28"/>
        </w:rPr>
        <w:t>安排表</w:t>
      </w:r>
    </w:p>
    <w:p w:rsidR="00C71F8F" w:rsidRDefault="00C71F8F" w:rsidP="00AE6813">
      <w:pPr>
        <w:rPr>
          <w:rFonts w:asciiTheme="minorEastAsia" w:hAnsiTheme="minorEastAsia"/>
          <w:sz w:val="24"/>
          <w:szCs w:val="24"/>
        </w:rPr>
      </w:pPr>
    </w:p>
    <w:tbl>
      <w:tblPr>
        <w:tblW w:w="7080" w:type="dxa"/>
        <w:tblInd w:w="113" w:type="dxa"/>
        <w:tblLook w:val="04A0" w:firstRow="1" w:lastRow="0" w:firstColumn="1" w:lastColumn="0" w:noHBand="0" w:noVBand="1"/>
      </w:tblPr>
      <w:tblGrid>
        <w:gridCol w:w="640"/>
        <w:gridCol w:w="6440"/>
      </w:tblGrid>
      <w:tr w:rsidR="0041174F" w:rsidRPr="0041174F" w:rsidTr="0041174F">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left"/>
              <w:rPr>
                <w:rFonts w:ascii="宋体" w:eastAsia="宋体" w:hAnsi="宋体" w:cs="宋体"/>
                <w:color w:val="000000"/>
                <w:kern w:val="0"/>
                <w:sz w:val="22"/>
              </w:rPr>
            </w:pPr>
            <w:r w:rsidRPr="0041174F">
              <w:rPr>
                <w:rFonts w:ascii="宋体" w:eastAsia="宋体" w:hAnsi="宋体" w:cs="宋体" w:hint="eastAsia"/>
                <w:color w:val="000000"/>
                <w:kern w:val="0"/>
                <w:sz w:val="22"/>
              </w:rPr>
              <w:t>序号</w:t>
            </w:r>
          </w:p>
        </w:tc>
        <w:tc>
          <w:tcPr>
            <w:tcW w:w="6440" w:type="dxa"/>
            <w:tcBorders>
              <w:top w:val="single" w:sz="4" w:space="0" w:color="auto"/>
              <w:left w:val="nil"/>
              <w:bottom w:val="single" w:sz="4" w:space="0" w:color="auto"/>
              <w:right w:val="single" w:sz="4" w:space="0" w:color="auto"/>
            </w:tcBorders>
            <w:shd w:val="clear" w:color="auto" w:fill="auto"/>
            <w:noWrap/>
            <w:vAlign w:val="center"/>
            <w:hideMark/>
          </w:tcPr>
          <w:p w:rsidR="0041174F" w:rsidRPr="0041174F" w:rsidRDefault="0041174F" w:rsidP="0041174F">
            <w:pPr>
              <w:widowControl/>
              <w:jc w:val="left"/>
              <w:rPr>
                <w:rFonts w:ascii="宋体" w:eastAsia="宋体" w:hAnsi="宋体" w:cs="宋体"/>
                <w:color w:val="000000"/>
                <w:kern w:val="0"/>
                <w:sz w:val="22"/>
              </w:rPr>
            </w:pPr>
            <w:r w:rsidRPr="0041174F">
              <w:rPr>
                <w:rFonts w:ascii="宋体" w:eastAsia="宋体" w:hAnsi="宋体" w:cs="宋体" w:hint="eastAsia"/>
                <w:color w:val="000000"/>
                <w:kern w:val="0"/>
                <w:sz w:val="22"/>
              </w:rPr>
              <w:t>课程名称</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教师大计，师德为本——和高校教师谈师德（林崇德）</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2</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师德修养的若干问题（胡德海）</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3</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如何成为一名好老师（吴文虎）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4</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大学生喜爱什么样的老师（郑曙光）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5</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中国梦 教育梦 教师梦 （冯宋彻）</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6</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高等教育的科学研究（谷贤林）</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7</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高等教育教师与学生（林杰）</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8</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大学生人格与情绪发展（彭华茂）</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9</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常用学习策略与有效教学（刘儒德）</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10</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大学生态度与品德的形成（寇彧）</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11</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改革开放以来我国高等教育政策法规建设的回顾与反思（张乐天）</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12</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高校新入职教师的教学适应性培训（刘宝存、林崇德、叶志明）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13</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网络环境下的学习变革及教学适应（焦建利）</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14</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信息化教学理念与方法（道焰、王竹立、茅育青等）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15</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教与学的理解及应用（李芒、孙建荣、别敦荣）</w:t>
            </w:r>
          </w:p>
        </w:tc>
      </w:tr>
      <w:tr w:rsidR="0041174F" w:rsidRPr="0041174F" w:rsidTr="0041174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16</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教学相长 为人师表----教师的修养及礼仪（张奇伟、王汉杰、徐莉）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17</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高校课堂教学理念与教学方法（张学政、熊永红等）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18</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高校教师的心理调适（谭顶良、胡佩诚、彭德华）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19</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信息检索与利用能力提升（葛敬民）</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20</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学者人生与学术生涯----高校师生科研能力提升通路（童美松）</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21</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教学设计（皮连生）</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22</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精彩课堂----国家级教学名师谈教学（马知恩、李尚志、傅钢善等）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23</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大学课堂教学的误区（李芒、朱京曦、郑葳、张志帧）</w:t>
            </w:r>
          </w:p>
        </w:tc>
      </w:tr>
      <w:tr w:rsidR="0041174F" w:rsidRPr="0041174F" w:rsidTr="0041174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24</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“互联网+”时代高校教师信息化教学能力提升（李克东、谢幼如、柯清超、解月光）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25</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高校教师多媒体课件制作技能提升（裴纯礼）</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26</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高校青年教师的时间管理与压力纾解（刘破资、蔺桂瑞、国智丹）</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27</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压力管理与心理健康（蔺桂瑞、彭德华）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28</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教师嗓音训练及保健（彭莉佳）</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29</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大学学习心理与教学互动（赵丽琴、黄建榕、蒲晓蓉等）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30</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教学创新策略与方法指导（余胜泉、李芒等）</w:t>
            </w:r>
          </w:p>
        </w:tc>
      </w:tr>
      <w:tr w:rsidR="0041174F" w:rsidRPr="0041174F" w:rsidTr="0041174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31</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大学卓越教学系列----展现教学魅力和构建高效课堂（理工）（张雁云、张萍、陆根书）</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32</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青年教师卓越教学能力的培养与提升（舒华、邹逢兴、石鸥等）</w:t>
            </w:r>
          </w:p>
        </w:tc>
      </w:tr>
      <w:tr w:rsidR="0041174F" w:rsidRPr="0041174F" w:rsidTr="0041174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lastRenderedPageBreak/>
              <w:t>33</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高校课堂教学方法的改革与创新（理工）（范钦珊、谌卫军、刘振天等）</w:t>
            </w:r>
          </w:p>
        </w:tc>
      </w:tr>
      <w:tr w:rsidR="0041174F" w:rsidRPr="0041174F" w:rsidTr="0041174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34</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高校课堂教学方法的改革与创新（文科）（谌卫军、黄建榕、魏钧等）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35</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科研项目设计与申报（理工）（刘平青、汤敏慧、王金发等）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36</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科研项目设计与申报（文科）（曾天山、李建平、管健等）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37</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MOOC理论与实战（王胜清）</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38</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微课的设计、开发与应用（汪琼、焦建利、魏民）</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39</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教师专业发展（刘义兵）</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40</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青年教师教学能力提升与职业规划（李凤霞、孙亚玲、沈敏荣等）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41</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高校青年教师职业规划与健康成长（刘平青）</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42</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大学生思维训练与创新能力培养（冯林、宋宝萍、甘德安等）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43</w:t>
            </w:r>
          </w:p>
        </w:tc>
        <w:tc>
          <w:tcPr>
            <w:tcW w:w="6440" w:type="dxa"/>
            <w:tcBorders>
              <w:top w:val="nil"/>
              <w:left w:val="nil"/>
              <w:bottom w:val="single" w:sz="4" w:space="0" w:color="auto"/>
              <w:right w:val="single" w:sz="4" w:space="0" w:color="auto"/>
            </w:tcBorders>
            <w:shd w:val="clear" w:color="000000" w:fill="FFFFFF"/>
            <w:vAlign w:val="center"/>
            <w:hideMark/>
          </w:tcPr>
          <w:p w:rsidR="0041174F" w:rsidRPr="0041174F" w:rsidRDefault="0041174F" w:rsidP="0041174F">
            <w:pPr>
              <w:widowControl/>
              <w:jc w:val="left"/>
              <w:rPr>
                <w:rFonts w:ascii="宋体" w:eastAsia="宋体" w:hAnsi="宋体" w:cs="宋体"/>
                <w:color w:val="000000"/>
                <w:kern w:val="0"/>
                <w:szCs w:val="21"/>
              </w:rPr>
            </w:pPr>
            <w:r w:rsidRPr="0041174F">
              <w:rPr>
                <w:rFonts w:ascii="宋体" w:eastAsia="宋体" w:hAnsi="宋体" w:cs="宋体" w:hint="eastAsia"/>
                <w:color w:val="000000"/>
                <w:kern w:val="0"/>
                <w:szCs w:val="21"/>
              </w:rPr>
              <w:t>大学生心理健康与生涯规划的教学与辅导（蔺桂瑞、管健、彭萍）</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44</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教师：从知识的传授者到生命的点燃者（甘德安、马知恩、郑曙光）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45</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创新人才培养的探索与实践（宋乃庆、张伟良等）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46</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关于大学课堂教学误区的问答（李芒）</w:t>
            </w:r>
          </w:p>
        </w:tc>
      </w:tr>
      <w:tr w:rsidR="0041174F" w:rsidRPr="0041174F" w:rsidTr="0041174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47</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大学卓越教学系列——基于文化的教与学观念转型（孙建荣、柯晓扬）</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48</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卓越人生——从教之路大家谈（刘尧、李尚志、马知恩等）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49</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海外高校教学方式与经验借鉴（徐延宇、宋峰、郑海荣）</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50</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教育研究方法（孙杰远）</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51</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高校教师的职业发展与幸福促进（国智丹）</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52</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传统文化中的人生智慧（赵玉平）</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53</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国学与智慧人生（韩田鹿、郦波、瞿林东等）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54</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大学生安全文化（吴超）</w:t>
            </w:r>
          </w:p>
        </w:tc>
      </w:tr>
      <w:tr w:rsidR="0041174F" w:rsidRPr="0041174F" w:rsidTr="0041174F">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55</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高校教师心理健康的维护与保健（胡佩诚、黄建榕、李燕、国智丹）</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56</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教师的健康促进与健康管理（张淑芳、范志红等）</w:t>
            </w:r>
          </w:p>
        </w:tc>
      </w:tr>
      <w:tr w:rsidR="0041174F" w:rsidRPr="0041174F" w:rsidTr="0041174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57</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高校教师发展工作策略与培训项目设计实施（郭为禄、周忠良、韩映雄、黄健、李霄翔）</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58</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高校人事信息化管理工作（赵志鲲、江雪）</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59</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高校行政管理人员管理能力提升（沈亚平、卢晓东、曾天山等）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60</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中国民间文化（刘晔原）</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61</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中西方哲学智慧（宋志明）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62</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中国近代经济史（马陵合）</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63</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金融学（张强）</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64</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国际贸易实务（刘重力）</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65</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宏观经济学（叶航）</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66</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宪法学（焦洪昌、姚国建等）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67</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刑事诉讼法（刘玫）</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68</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中国法制史（张晋藩）</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69</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中国教育史（张传燧）</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70</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教育见习与实习指导（周跃良）</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71</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教学理论与设计（盛群力）</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lastRenderedPageBreak/>
              <w:t>72</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比较文学概论（曹顺庆、陈跃红、谢天振、王宁、高旭东）</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73</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文学理论（陶东风）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74</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中国文学批评史（黄霖）</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75</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英汉口译（任文、胡敏霞）</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76</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翻译理论与实践（王展鹏、马会娟、刘士聪）</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77</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大学英语教学改革（王守仁、谢晓苑）</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78</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传播学（胡正荣）</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79</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新闻学（张征、陈力丹）</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80</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史学概论（庞卓恒）</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81</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高等数学（朱士信）</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82</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数学建模（黄廷祝）</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83</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数理方程（李元杰）</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84</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光学（蔡履中）</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85</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量子物理（王笑君）</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86</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有机化学及实验（高占先）</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87</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物理化学（黑恩成）</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88</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程序设计（吴文虎）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89</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Java程序设计（翁恺）</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90</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编译原理（蒋宗礼）</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91</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电子线路（谢自美）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92</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通信原理（杨鸿文）</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93</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机械原理（葛文杰）</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94</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机械制图与建模（王冰）</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95</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桥梁工程概论（李亚东、何畏）</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96</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护理学（娄凤兰）</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97</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结构力学（朱慈勉）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98</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信息技术在医学教学中的应用（王金发、王竹立等）</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99</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细胞工程（柳俊）</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100</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生物反应工程（贾士儒）</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101</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管理会计（吴大军）</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102</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管理信息系统（黄丽华）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103</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人力资源开发与管理（章海鸥）</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104</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信息资源共享（程焕文、潘燕桃）</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105</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标准化基础（李丹青、顾兴全、胡玉华）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106</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体育与健康（毛振明）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107</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大学体育（张威）</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108</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戏剧艺术概论（周安华）</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109</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数字媒体艺术专业建设与教学（肖永亮）</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110</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应用型人才培养的教学模式创新与教学方法改革（甘德安、朱现平）</w:t>
            </w:r>
          </w:p>
        </w:tc>
      </w:tr>
      <w:tr w:rsidR="0041174F" w:rsidRPr="0041174F" w:rsidTr="0041174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111</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职业教育教师专业化发展与教师能力标准的国际视野（徐国庆、赵志群）</w:t>
            </w:r>
          </w:p>
        </w:tc>
      </w:tr>
      <w:tr w:rsidR="0041174F" w:rsidRPr="0041174F" w:rsidTr="0041174F">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174F" w:rsidRPr="0041174F" w:rsidRDefault="0041174F" w:rsidP="0041174F">
            <w:pPr>
              <w:widowControl/>
              <w:jc w:val="right"/>
              <w:rPr>
                <w:rFonts w:ascii="宋体" w:eastAsia="宋体" w:hAnsi="宋体" w:cs="宋体"/>
                <w:color w:val="000000"/>
                <w:kern w:val="0"/>
                <w:sz w:val="22"/>
              </w:rPr>
            </w:pPr>
            <w:r w:rsidRPr="0041174F">
              <w:rPr>
                <w:rFonts w:ascii="宋体" w:eastAsia="宋体" w:hAnsi="宋体" w:cs="宋体" w:hint="eastAsia"/>
                <w:color w:val="000000"/>
                <w:kern w:val="0"/>
                <w:sz w:val="22"/>
              </w:rPr>
              <w:t>112</w:t>
            </w:r>
          </w:p>
        </w:tc>
        <w:tc>
          <w:tcPr>
            <w:tcW w:w="6440" w:type="dxa"/>
            <w:tcBorders>
              <w:top w:val="nil"/>
              <w:left w:val="nil"/>
              <w:bottom w:val="single" w:sz="4" w:space="0" w:color="auto"/>
              <w:right w:val="single" w:sz="4" w:space="0" w:color="auto"/>
            </w:tcBorders>
            <w:shd w:val="clear" w:color="auto" w:fill="auto"/>
            <w:vAlign w:val="center"/>
            <w:hideMark/>
          </w:tcPr>
          <w:p w:rsidR="0041174F" w:rsidRPr="0041174F" w:rsidRDefault="0041174F" w:rsidP="0041174F">
            <w:pPr>
              <w:widowControl/>
              <w:rPr>
                <w:rFonts w:ascii="宋体" w:eastAsia="宋体" w:hAnsi="宋体" w:cs="宋体"/>
                <w:color w:val="000000"/>
                <w:kern w:val="0"/>
                <w:szCs w:val="21"/>
              </w:rPr>
            </w:pPr>
            <w:r w:rsidRPr="0041174F">
              <w:rPr>
                <w:rFonts w:ascii="宋体" w:eastAsia="宋体" w:hAnsi="宋体" w:cs="宋体" w:hint="eastAsia"/>
                <w:color w:val="000000"/>
                <w:kern w:val="0"/>
                <w:szCs w:val="21"/>
              </w:rPr>
              <w:t>电子信息类专业规范与课程改革（鲍洁、桑林）</w:t>
            </w:r>
          </w:p>
        </w:tc>
      </w:tr>
    </w:tbl>
    <w:p w:rsidR="00624947" w:rsidRDefault="00624947">
      <w:pPr>
        <w:widowControl/>
        <w:jc w:val="left"/>
        <w:rPr>
          <w:rFonts w:asciiTheme="minorEastAsia" w:hAnsiTheme="minorEastAsia"/>
          <w:sz w:val="24"/>
          <w:szCs w:val="24"/>
        </w:rPr>
      </w:pPr>
      <w:r>
        <w:rPr>
          <w:rFonts w:asciiTheme="minorEastAsia" w:hAnsiTheme="minorEastAsia"/>
          <w:sz w:val="24"/>
          <w:szCs w:val="24"/>
        </w:rPr>
        <w:br w:type="page"/>
      </w:r>
    </w:p>
    <w:p w:rsidR="00624947" w:rsidRPr="00837CC2" w:rsidRDefault="00624947" w:rsidP="00624947">
      <w:pPr>
        <w:widowControl/>
        <w:jc w:val="left"/>
        <w:rPr>
          <w:rFonts w:ascii="宋体" w:hAnsi="宋体" w:cs="仿宋_GB2312"/>
          <w:b/>
          <w:sz w:val="28"/>
          <w:szCs w:val="28"/>
        </w:rPr>
      </w:pPr>
      <w:r w:rsidRPr="00837CC2">
        <w:rPr>
          <w:rFonts w:ascii="宋体" w:hAnsi="宋体" w:cs="仿宋_GB2312" w:hint="eastAsia"/>
          <w:b/>
          <w:sz w:val="28"/>
          <w:szCs w:val="28"/>
        </w:rPr>
        <w:lastRenderedPageBreak/>
        <w:t>附件</w:t>
      </w:r>
      <w:r w:rsidR="00D85619">
        <w:rPr>
          <w:rFonts w:ascii="宋体" w:hAnsi="宋体" w:cs="仿宋_GB2312" w:hint="eastAsia"/>
          <w:b/>
          <w:sz w:val="28"/>
          <w:szCs w:val="28"/>
        </w:rPr>
        <w:t>2</w:t>
      </w:r>
      <w:r w:rsidRPr="00837CC2">
        <w:rPr>
          <w:rFonts w:ascii="宋体" w:hAnsi="宋体" w:cs="仿宋_GB2312" w:hint="eastAsia"/>
          <w:b/>
          <w:sz w:val="28"/>
          <w:szCs w:val="28"/>
        </w:rPr>
        <w:t xml:space="preserve">         </w:t>
      </w:r>
      <w:r w:rsidRPr="00837CC2">
        <w:rPr>
          <w:rFonts w:ascii="宋体" w:hAnsi="宋体" w:cs="宋体"/>
          <w:b/>
          <w:bCs/>
          <w:sz w:val="28"/>
          <w:szCs w:val="28"/>
        </w:rPr>
        <w:t>2016</w:t>
      </w:r>
      <w:r w:rsidRPr="00837CC2">
        <w:rPr>
          <w:rFonts w:ascii="宋体" w:hAnsi="宋体" w:cs="宋体" w:hint="eastAsia"/>
          <w:b/>
          <w:bCs/>
          <w:sz w:val="28"/>
          <w:szCs w:val="28"/>
        </w:rPr>
        <w:t>年上半年网络直播讲座安排表</w:t>
      </w:r>
    </w:p>
    <w:p w:rsidR="00624947" w:rsidRPr="008971C0" w:rsidRDefault="00624947" w:rsidP="00624947">
      <w:pPr>
        <w:widowControl/>
        <w:jc w:val="center"/>
        <w:rPr>
          <w:rFonts w:ascii="宋体" w:hAnsi="宋体" w:cs="Times New Roman"/>
          <w:b/>
          <w:bCs/>
        </w:rPr>
      </w:pPr>
    </w:p>
    <w:tbl>
      <w:tblPr>
        <w:tblW w:w="486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08"/>
        <w:gridCol w:w="3153"/>
        <w:gridCol w:w="1493"/>
        <w:gridCol w:w="2617"/>
      </w:tblGrid>
      <w:tr w:rsidR="00624947" w:rsidRPr="00AE190C" w:rsidTr="00E8443C">
        <w:trPr>
          <w:trHeight w:val="330"/>
          <w:jc w:val="center"/>
        </w:trPr>
        <w:tc>
          <w:tcPr>
            <w:tcW w:w="501" w:type="pct"/>
            <w:vAlign w:val="center"/>
          </w:tcPr>
          <w:p w:rsidR="00624947" w:rsidRPr="008971C0" w:rsidRDefault="00624947" w:rsidP="00E8443C">
            <w:pPr>
              <w:widowControl/>
              <w:spacing w:line="400" w:lineRule="exact"/>
              <w:jc w:val="center"/>
              <w:rPr>
                <w:rFonts w:ascii="宋体" w:hAnsi="宋体" w:cs="Times New Roman"/>
                <w:b/>
                <w:bCs/>
                <w:color w:val="000000"/>
                <w:kern w:val="0"/>
              </w:rPr>
            </w:pPr>
            <w:r w:rsidRPr="008971C0">
              <w:rPr>
                <w:rFonts w:ascii="宋体" w:hAnsi="宋体" w:cs="宋体" w:hint="eastAsia"/>
                <w:b/>
                <w:bCs/>
                <w:color w:val="000000"/>
                <w:kern w:val="0"/>
              </w:rPr>
              <w:t>序号</w:t>
            </w:r>
          </w:p>
        </w:tc>
        <w:tc>
          <w:tcPr>
            <w:tcW w:w="1953" w:type="pct"/>
            <w:vAlign w:val="center"/>
          </w:tcPr>
          <w:p w:rsidR="00624947" w:rsidRPr="008971C0" w:rsidRDefault="00624947" w:rsidP="00E8443C">
            <w:pPr>
              <w:widowControl/>
              <w:spacing w:line="400" w:lineRule="exact"/>
              <w:jc w:val="center"/>
              <w:rPr>
                <w:rFonts w:ascii="宋体" w:hAnsi="宋体" w:cs="Times New Roman"/>
                <w:b/>
                <w:bCs/>
                <w:color w:val="000000"/>
                <w:kern w:val="0"/>
              </w:rPr>
            </w:pPr>
            <w:r w:rsidRPr="008971C0">
              <w:rPr>
                <w:rFonts w:ascii="宋体" w:hAnsi="宋体" w:cs="宋体" w:hint="eastAsia"/>
                <w:b/>
                <w:bCs/>
                <w:color w:val="000000"/>
                <w:kern w:val="0"/>
              </w:rPr>
              <w:t>培训课程</w:t>
            </w:r>
          </w:p>
        </w:tc>
        <w:tc>
          <w:tcPr>
            <w:tcW w:w="925" w:type="pct"/>
            <w:vAlign w:val="center"/>
          </w:tcPr>
          <w:p w:rsidR="00624947" w:rsidRPr="008971C0" w:rsidRDefault="00624947" w:rsidP="00E8443C">
            <w:pPr>
              <w:widowControl/>
              <w:spacing w:line="400" w:lineRule="exact"/>
              <w:jc w:val="center"/>
              <w:rPr>
                <w:rFonts w:ascii="宋体" w:hAnsi="宋体" w:cs="Times New Roman"/>
                <w:b/>
                <w:bCs/>
                <w:color w:val="000000"/>
                <w:kern w:val="0"/>
              </w:rPr>
            </w:pPr>
            <w:r w:rsidRPr="008971C0">
              <w:rPr>
                <w:rFonts w:ascii="宋体" w:hAnsi="宋体" w:cs="宋体" w:hint="eastAsia"/>
                <w:b/>
                <w:bCs/>
                <w:color w:val="000000"/>
                <w:kern w:val="0"/>
              </w:rPr>
              <w:t>培训时间</w:t>
            </w:r>
          </w:p>
        </w:tc>
        <w:tc>
          <w:tcPr>
            <w:tcW w:w="1621" w:type="pct"/>
            <w:vAlign w:val="center"/>
          </w:tcPr>
          <w:p w:rsidR="00624947" w:rsidRPr="008971C0" w:rsidRDefault="00624947" w:rsidP="00E8443C">
            <w:pPr>
              <w:widowControl/>
              <w:spacing w:line="400" w:lineRule="exact"/>
              <w:jc w:val="center"/>
              <w:rPr>
                <w:rFonts w:ascii="宋体" w:hAnsi="宋体" w:cs="Times New Roman"/>
                <w:b/>
                <w:bCs/>
                <w:color w:val="000000"/>
                <w:kern w:val="0"/>
              </w:rPr>
            </w:pPr>
            <w:r w:rsidRPr="008971C0">
              <w:rPr>
                <w:rFonts w:ascii="宋体" w:hAnsi="宋体" w:cs="宋体" w:hint="eastAsia"/>
                <w:b/>
                <w:bCs/>
                <w:color w:val="000000"/>
                <w:kern w:val="0"/>
              </w:rPr>
              <w:t>主讲教师</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1</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实践能力助推工程技术创新</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3月15日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傅水根（清华大学）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2</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新教师解惑——大学课堂讲什么</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3</w:t>
            </w:r>
            <w:r>
              <w:rPr>
                <w:rFonts w:ascii="宋体" w:hAnsi="宋体" w:cs="宋体" w:hint="eastAsia"/>
                <w:color w:val="000000"/>
              </w:rPr>
              <w:t>月16日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周游</w:t>
            </w:r>
            <w:r>
              <w:rPr>
                <w:rFonts w:ascii="宋体" w:hAnsi="宋体" w:hint="eastAsia"/>
                <w:color w:val="000000"/>
              </w:rPr>
              <w:t>（哈尔滨商业大学）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3</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中华传统文化价值观对中国外交的影响</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3月17日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张利华（清华大学）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4</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高校人事和劳动用工的法律风险及预防</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3月21日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李坤刚（安徽大学）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5</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中西文化性格的比较及刚柔相济的未来</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3月22日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高旭东（中国人民大学）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6</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新教师如何做好第一个五年规划</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3</w:t>
            </w:r>
            <w:r>
              <w:rPr>
                <w:rFonts w:ascii="宋体" w:hAnsi="宋体" w:cs="宋体" w:hint="eastAsia"/>
                <w:color w:val="000000"/>
              </w:rPr>
              <w:t>月23日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夏纪梅</w:t>
            </w:r>
            <w:r>
              <w:rPr>
                <w:rFonts w:ascii="宋体" w:hAnsi="宋体" w:hint="eastAsia"/>
                <w:color w:val="000000"/>
              </w:rPr>
              <w:t>（</w:t>
            </w:r>
            <w:r w:rsidRPr="00D6777D">
              <w:rPr>
                <w:rFonts w:ascii="宋体" w:hAnsi="宋体" w:hint="eastAsia"/>
                <w:color w:val="000000"/>
              </w:rPr>
              <w:t>华中农业大学</w:t>
            </w:r>
            <w:r>
              <w:rPr>
                <w:rFonts w:ascii="宋体" w:hAnsi="宋体" w:hint="eastAsia"/>
                <w:color w:val="000000"/>
              </w:rPr>
              <w:t>）</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7</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高校校园规划设计基本理念与再认识</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3月24日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高冀生（清华大学）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8</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大学智库：高校青年教师成长的第三条道路</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3月28日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甘德安（江汉大学）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9</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西方文明的东方之源</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3月29日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颜海英（北京大学）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10</w:t>
            </w:r>
          </w:p>
        </w:tc>
        <w:tc>
          <w:tcPr>
            <w:tcW w:w="1953" w:type="pct"/>
            <w:vAlign w:val="center"/>
          </w:tcPr>
          <w:p w:rsidR="00624947" w:rsidRPr="008971C0" w:rsidRDefault="00624947" w:rsidP="00E8443C">
            <w:pPr>
              <w:rPr>
                <w:rFonts w:ascii="宋体" w:hAnsi="宋体"/>
                <w:color w:val="000000"/>
              </w:rPr>
            </w:pPr>
            <w:r w:rsidRPr="00481A28">
              <w:rPr>
                <w:rFonts w:ascii="宋体" w:hAnsi="宋体" w:hint="eastAsia"/>
                <w:color w:val="000000"/>
              </w:rPr>
              <w:t>如何</w:t>
            </w:r>
            <w:r>
              <w:rPr>
                <w:rFonts w:ascii="宋体" w:hAnsi="宋体" w:hint="eastAsia"/>
                <w:color w:val="000000"/>
              </w:rPr>
              <w:t>做一名学生喜爱的老师</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hint="eastAsia"/>
                <w:color w:val="000000"/>
              </w:rPr>
              <w:t>3月30日</w:t>
            </w:r>
          </w:p>
        </w:tc>
        <w:tc>
          <w:tcPr>
            <w:tcW w:w="1621" w:type="pct"/>
            <w:vAlign w:val="center"/>
          </w:tcPr>
          <w:p w:rsidR="00624947" w:rsidRPr="008971C0" w:rsidRDefault="00624947" w:rsidP="00E8443C">
            <w:pPr>
              <w:rPr>
                <w:rFonts w:ascii="宋体" w:hAnsi="宋体"/>
                <w:color w:val="000000"/>
              </w:rPr>
            </w:pPr>
            <w:r>
              <w:rPr>
                <w:rFonts w:ascii="宋体" w:hAnsi="宋体" w:hint="eastAsia"/>
                <w:color w:val="000000"/>
              </w:rPr>
              <w:t>李丹青（中国计量学院）</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11</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大学精神与学术责任——我国高等教育改革若干问题的讨论</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3月31日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王孙禺（清华大学）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12</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美术作品的鉴赏技巧与教学要点</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4月5日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张夫也（清华大学）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13</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互联网</w:t>
            </w:r>
            <w:r>
              <w:rPr>
                <w:rFonts w:ascii="宋体" w:hAnsi="宋体" w:hint="eastAsia"/>
                <w:color w:val="000000"/>
              </w:rPr>
              <w:t>+时代的</w:t>
            </w:r>
            <w:r w:rsidRPr="008971C0">
              <w:rPr>
                <w:rFonts w:ascii="宋体" w:hAnsi="宋体" w:hint="eastAsia"/>
                <w:color w:val="000000"/>
              </w:rPr>
              <w:t>学习理论</w:t>
            </w:r>
          </w:p>
        </w:tc>
        <w:tc>
          <w:tcPr>
            <w:tcW w:w="925" w:type="pct"/>
            <w:vAlign w:val="center"/>
          </w:tcPr>
          <w:p w:rsidR="00624947" w:rsidRPr="00A07858" w:rsidRDefault="00624947" w:rsidP="00E8443C">
            <w:pPr>
              <w:jc w:val="center"/>
              <w:rPr>
                <w:rFonts w:ascii="宋体" w:hAnsi="宋体" w:cs="宋体"/>
                <w:color w:val="000000"/>
              </w:rPr>
            </w:pPr>
            <w:r>
              <w:rPr>
                <w:rFonts w:ascii="宋体" w:hAnsi="宋体" w:cs="宋体"/>
                <w:color w:val="000000"/>
              </w:rPr>
              <w:t>4</w:t>
            </w:r>
            <w:r>
              <w:rPr>
                <w:rFonts w:ascii="宋体" w:hAnsi="宋体" w:cs="宋体" w:hint="eastAsia"/>
                <w:color w:val="000000"/>
              </w:rPr>
              <w:t>月6日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王竹立</w:t>
            </w:r>
            <w:r>
              <w:rPr>
                <w:rFonts w:ascii="宋体" w:hAnsi="宋体" w:hint="eastAsia"/>
                <w:color w:val="000000"/>
              </w:rPr>
              <w:t>（中山大学）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14</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世情、国情的新变化与社会主义核心价值观的引领</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4月7日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林伯海（西南交通大学）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15</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中国经典传世名画</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4月12日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王永丽（北京大学）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16</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好课堂的四个境界</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4</w:t>
            </w:r>
            <w:r>
              <w:rPr>
                <w:rFonts w:ascii="宋体" w:hAnsi="宋体" w:cs="宋体" w:hint="eastAsia"/>
                <w:color w:val="000000"/>
              </w:rPr>
              <w:t>月13日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隋如彬</w:t>
            </w:r>
            <w:r>
              <w:rPr>
                <w:rFonts w:ascii="宋体" w:hAnsi="宋体" w:hint="eastAsia"/>
                <w:color w:val="000000"/>
              </w:rPr>
              <w:t>（</w:t>
            </w:r>
            <w:r w:rsidRPr="00D6777D">
              <w:rPr>
                <w:rFonts w:ascii="宋体" w:hAnsi="宋体" w:hint="eastAsia"/>
                <w:color w:val="000000"/>
              </w:rPr>
              <w:t>哈尔滨商业大学</w:t>
            </w:r>
            <w:r>
              <w:rPr>
                <w:rFonts w:ascii="宋体" w:hAnsi="宋体" w:hint="eastAsia"/>
                <w:color w:val="000000"/>
              </w:rPr>
              <w:t>）</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17</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当代中国国情与青年历史责任——颠覆性技术：改变人类社会进程的创新</w:t>
            </w:r>
          </w:p>
        </w:tc>
        <w:tc>
          <w:tcPr>
            <w:tcW w:w="925" w:type="pct"/>
            <w:vAlign w:val="center"/>
          </w:tcPr>
          <w:p w:rsidR="00624947" w:rsidRDefault="00624947" w:rsidP="00E8443C">
            <w:pPr>
              <w:jc w:val="center"/>
              <w:rPr>
                <w:rFonts w:ascii="宋体" w:hAnsi="宋体" w:cs="宋体"/>
                <w:color w:val="000000"/>
              </w:rPr>
            </w:pPr>
            <w:r>
              <w:rPr>
                <w:rFonts w:ascii="宋体" w:hAnsi="宋体" w:cs="宋体" w:hint="eastAsia"/>
                <w:color w:val="000000"/>
              </w:rPr>
              <w:t>4</w:t>
            </w:r>
            <w:r w:rsidRPr="008971C0">
              <w:rPr>
                <w:rFonts w:ascii="宋体" w:hAnsi="宋体" w:cs="宋体" w:hint="eastAsia"/>
                <w:color w:val="000000"/>
              </w:rPr>
              <w:t>月1</w:t>
            </w:r>
            <w:r>
              <w:rPr>
                <w:rFonts w:ascii="宋体" w:hAnsi="宋体" w:cs="宋体" w:hint="eastAsia"/>
                <w:color w:val="000000"/>
              </w:rPr>
              <w:t>4</w:t>
            </w:r>
            <w:r w:rsidRPr="008971C0">
              <w:rPr>
                <w:rFonts w:ascii="宋体" w:hAnsi="宋体" w:cs="宋体" w:hint="eastAsia"/>
                <w:color w:val="000000"/>
              </w:rPr>
              <w:t>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江帆（中国航天科技集团）</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t>1</w:t>
            </w:r>
            <w:r>
              <w:rPr>
                <w:rFonts w:ascii="宋体" w:hAnsi="宋体" w:cs="宋体" w:hint="eastAsia"/>
                <w:color w:val="000000"/>
                <w:kern w:val="0"/>
              </w:rPr>
              <w:t>8</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教学与生活的平衡艺术</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4</w:t>
            </w:r>
            <w:r>
              <w:rPr>
                <w:rFonts w:ascii="宋体" w:hAnsi="宋体" w:cs="宋体" w:hint="eastAsia"/>
                <w:color w:val="000000"/>
              </w:rPr>
              <w:t>月20日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国智丹</w:t>
            </w:r>
            <w:r>
              <w:rPr>
                <w:rFonts w:ascii="宋体" w:hAnsi="宋体" w:hint="eastAsia"/>
                <w:color w:val="000000"/>
              </w:rPr>
              <w:t>（</w:t>
            </w:r>
            <w:r w:rsidRPr="00D6777D">
              <w:rPr>
                <w:rFonts w:ascii="宋体" w:hAnsi="宋体" w:hint="eastAsia"/>
                <w:color w:val="000000"/>
              </w:rPr>
              <w:t>中山大学</w:t>
            </w:r>
            <w:r>
              <w:rPr>
                <w:rFonts w:ascii="宋体" w:hAnsi="宋体" w:hint="eastAsia"/>
                <w:color w:val="000000"/>
              </w:rPr>
              <w:t>）</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sidRPr="008971C0">
              <w:rPr>
                <w:rFonts w:ascii="宋体" w:hAnsi="宋体" w:cs="宋体" w:hint="eastAsia"/>
                <w:color w:val="000000"/>
                <w:kern w:val="0"/>
              </w:rPr>
              <w:lastRenderedPageBreak/>
              <w:t>1</w:t>
            </w:r>
            <w:r>
              <w:rPr>
                <w:rFonts w:ascii="宋体" w:hAnsi="宋体" w:cs="宋体" w:hint="eastAsia"/>
                <w:color w:val="000000"/>
                <w:kern w:val="0"/>
              </w:rPr>
              <w:t>9</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坚持中国道路引领社会思潮与党的十八大精神</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4月21日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林泰（清华大学）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20</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中国崛起对全球治理的影响</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4月25日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林宏宇（国际关系学院）</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1</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国产电视剧的文化坚守与意义</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4月26日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刘晔原（中国传媒大学）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22</w:t>
            </w:r>
          </w:p>
        </w:tc>
        <w:tc>
          <w:tcPr>
            <w:tcW w:w="1953" w:type="pct"/>
            <w:vAlign w:val="center"/>
          </w:tcPr>
          <w:p w:rsidR="00624947" w:rsidRPr="008971C0" w:rsidRDefault="00624947" w:rsidP="00E8443C">
            <w:pPr>
              <w:rPr>
                <w:rFonts w:ascii="宋体" w:hAnsi="宋体"/>
                <w:color w:val="000000"/>
              </w:rPr>
            </w:pPr>
            <w:r w:rsidRPr="00ED1BAC">
              <w:rPr>
                <w:rFonts w:ascii="宋体" w:hAnsi="宋体" w:hint="eastAsia"/>
                <w:color w:val="000000"/>
              </w:rPr>
              <w:t>如何让你的学生爱上学习</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4</w:t>
            </w:r>
            <w:r>
              <w:rPr>
                <w:rFonts w:ascii="宋体" w:hAnsi="宋体" w:cs="宋体" w:hint="eastAsia"/>
                <w:color w:val="000000"/>
              </w:rPr>
              <w:t>月27日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李丹青</w:t>
            </w:r>
            <w:r>
              <w:rPr>
                <w:rFonts w:ascii="宋体" w:hAnsi="宋体" w:hint="eastAsia"/>
                <w:color w:val="000000"/>
              </w:rPr>
              <w:t>（</w:t>
            </w:r>
            <w:r w:rsidRPr="00D6777D">
              <w:rPr>
                <w:rFonts w:ascii="宋体" w:hAnsi="宋体" w:hint="eastAsia"/>
                <w:color w:val="000000"/>
              </w:rPr>
              <w:t>中国计量学院</w:t>
            </w:r>
            <w:r>
              <w:rPr>
                <w:rFonts w:ascii="宋体" w:hAnsi="宋体" w:hint="eastAsia"/>
                <w:color w:val="000000"/>
              </w:rPr>
              <w:t>）</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3</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执政权力监督的改革——中国为什么不能</w:t>
            </w:r>
            <w:r>
              <w:rPr>
                <w:rFonts w:ascii="宋体" w:hAnsi="宋体" w:hint="eastAsia"/>
                <w:color w:val="000000"/>
              </w:rPr>
              <w:t>搞</w:t>
            </w:r>
            <w:r w:rsidRPr="008971C0">
              <w:rPr>
                <w:rFonts w:ascii="宋体" w:hAnsi="宋体" w:hint="eastAsia"/>
                <w:color w:val="000000"/>
              </w:rPr>
              <w:t>西方多党制</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4月28日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林泰（清华大学）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4</w:t>
            </w:r>
          </w:p>
        </w:tc>
        <w:tc>
          <w:tcPr>
            <w:tcW w:w="1953" w:type="pct"/>
            <w:vAlign w:val="center"/>
          </w:tcPr>
          <w:p w:rsidR="00624947" w:rsidRPr="007B62E8" w:rsidRDefault="00624947" w:rsidP="00E8443C">
            <w:pPr>
              <w:rPr>
                <w:rFonts w:ascii="宋体" w:hAnsi="宋体"/>
                <w:color w:val="000000"/>
              </w:rPr>
            </w:pPr>
            <w:r w:rsidRPr="007B62E8">
              <w:rPr>
                <w:rFonts w:ascii="宋体" w:hAnsi="宋体" w:hint="eastAsia"/>
                <w:color w:val="000000"/>
              </w:rPr>
              <w:t>当代中国国情与青年历史责任</w:t>
            </w:r>
          </w:p>
          <w:p w:rsidR="00624947" w:rsidRPr="008971C0" w:rsidRDefault="00624947" w:rsidP="00E8443C">
            <w:pPr>
              <w:rPr>
                <w:rFonts w:ascii="宋体" w:hAnsi="宋体"/>
                <w:color w:val="000000"/>
              </w:rPr>
            </w:pPr>
            <w:r w:rsidRPr="007B62E8">
              <w:rPr>
                <w:rFonts w:ascii="宋体" w:hAnsi="宋体" w:hint="eastAsia"/>
                <w:color w:val="000000"/>
              </w:rPr>
              <w:t>——先进制造技术与3D打印</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5月4日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卢秉恒（西安交通大学）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5</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思想政治理论课实践教学的“三合一”模式</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5月5日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彭庆红（北京科技大学）</w:t>
            </w:r>
          </w:p>
        </w:tc>
      </w:tr>
      <w:tr w:rsidR="00624947" w:rsidRPr="00481A28"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6</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中华国学——究天人之际，通古今之变</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5月10日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于希贤（北京大学）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27</w:t>
            </w:r>
          </w:p>
        </w:tc>
        <w:tc>
          <w:tcPr>
            <w:tcW w:w="1953" w:type="pct"/>
            <w:vAlign w:val="center"/>
          </w:tcPr>
          <w:p w:rsidR="00624947" w:rsidRPr="008971C0" w:rsidRDefault="00624947" w:rsidP="00E8443C">
            <w:pPr>
              <w:rPr>
                <w:rFonts w:ascii="宋体" w:hAnsi="宋体"/>
                <w:color w:val="000000"/>
              </w:rPr>
            </w:pPr>
            <w:r w:rsidRPr="00A07858">
              <w:rPr>
                <w:rFonts w:ascii="宋体" w:hAnsi="宋体" w:hint="eastAsia"/>
                <w:color w:val="000000"/>
              </w:rPr>
              <w:t>互联网+时代的课堂教学改革</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5</w:t>
            </w:r>
            <w:r>
              <w:rPr>
                <w:rFonts w:ascii="宋体" w:hAnsi="宋体" w:cs="宋体" w:hint="eastAsia"/>
                <w:color w:val="000000"/>
              </w:rPr>
              <w:t>月11日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王竹立</w:t>
            </w:r>
            <w:r>
              <w:rPr>
                <w:rFonts w:ascii="宋体" w:hAnsi="宋体" w:hint="eastAsia"/>
                <w:color w:val="000000"/>
              </w:rPr>
              <w:t>（</w:t>
            </w:r>
            <w:r w:rsidRPr="00D6777D">
              <w:rPr>
                <w:rFonts w:ascii="宋体" w:hAnsi="宋体" w:hint="eastAsia"/>
                <w:color w:val="000000"/>
              </w:rPr>
              <w:t>中山大学</w:t>
            </w:r>
            <w:r>
              <w:rPr>
                <w:rFonts w:ascii="宋体" w:hAnsi="宋体" w:hint="eastAsia"/>
                <w:color w:val="000000"/>
              </w:rPr>
              <w:t>）</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28</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应用型本科院校新教师教学能力内涵及其培养路径</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5</w:t>
            </w:r>
            <w:r>
              <w:rPr>
                <w:rFonts w:ascii="宋体" w:hAnsi="宋体" w:cs="宋体" w:hint="eastAsia"/>
                <w:color w:val="000000"/>
              </w:rPr>
              <w:t>月18日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周华丽</w:t>
            </w:r>
            <w:r>
              <w:rPr>
                <w:rFonts w:ascii="宋体" w:hAnsi="宋体" w:hint="eastAsia"/>
                <w:color w:val="000000"/>
              </w:rPr>
              <w:t>（北京联合大学）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29</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磨练与嬗变：青年老师的凤凰涅槃</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5月19日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国万忠（河北农业大学）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30</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“雾霾模式”下，呼吸道保护攻略</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5月24日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陈忠斌（解放军军事医学科学院）</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31</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应用型本科院校专业带头人（负责人）核心能力养成策略</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5</w:t>
            </w:r>
            <w:r>
              <w:rPr>
                <w:rFonts w:ascii="宋体" w:hAnsi="宋体" w:cs="宋体" w:hint="eastAsia"/>
                <w:color w:val="000000"/>
              </w:rPr>
              <w:t>月25日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周华丽</w:t>
            </w:r>
            <w:r>
              <w:rPr>
                <w:rFonts w:ascii="宋体" w:hAnsi="宋体" w:hint="eastAsia"/>
                <w:color w:val="000000"/>
              </w:rPr>
              <w:t>（北京联合大学）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32</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现代化进程中的科学技术与社会</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5月26日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刘兵（清华大学）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33</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大学课堂危机与应对</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5月30日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吴能表（西南大学）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34</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旅行文化与电影治愈</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5月31日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李彬（北京电影学院）</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35</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创构慧心课堂，争做高大上教师</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6</w:t>
            </w:r>
            <w:r>
              <w:rPr>
                <w:rFonts w:ascii="宋体" w:hAnsi="宋体" w:cs="宋体" w:hint="eastAsia"/>
                <w:color w:val="000000"/>
              </w:rPr>
              <w:t>月1日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夏纪梅</w:t>
            </w:r>
            <w:r>
              <w:rPr>
                <w:rFonts w:ascii="宋体" w:hAnsi="宋体" w:hint="eastAsia"/>
                <w:color w:val="000000"/>
              </w:rPr>
              <w:t>（华中农业大学）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36</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巨龙亮剑——胜利70周年大阅兵中的几型飞机</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6月2日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陈光（北京航空航天大学）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37</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蒙古族文化</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6月7日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照日格图（内蒙古民族大学）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38</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高校教师的情绪管理</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6</w:t>
            </w:r>
            <w:r>
              <w:rPr>
                <w:rFonts w:ascii="宋体" w:hAnsi="宋体" w:cs="宋体" w:hint="eastAsia"/>
                <w:color w:val="000000"/>
              </w:rPr>
              <w:t>月8日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国智丹</w:t>
            </w:r>
            <w:r>
              <w:rPr>
                <w:rFonts w:ascii="宋体" w:hAnsi="宋体" w:hint="eastAsia"/>
                <w:color w:val="000000"/>
              </w:rPr>
              <w:t>（中山大学）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lastRenderedPageBreak/>
              <w:t>39</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创新型人才特征与培养</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6月14日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谷贤林（北京师范大学）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40</w:t>
            </w:r>
          </w:p>
        </w:tc>
        <w:tc>
          <w:tcPr>
            <w:tcW w:w="1953" w:type="pct"/>
            <w:vAlign w:val="center"/>
          </w:tcPr>
          <w:p w:rsidR="00624947" w:rsidRPr="008971C0" w:rsidRDefault="00624947" w:rsidP="00E8443C">
            <w:pPr>
              <w:rPr>
                <w:rFonts w:ascii="宋体" w:hAnsi="宋体"/>
                <w:color w:val="000000"/>
              </w:rPr>
            </w:pPr>
            <w:r w:rsidRPr="00A07858">
              <w:rPr>
                <w:rFonts w:ascii="宋体" w:hAnsi="宋体" w:hint="eastAsia"/>
                <w:color w:val="000000"/>
              </w:rPr>
              <w:t>大学课堂怎样上才精彩</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6</w:t>
            </w:r>
            <w:r>
              <w:rPr>
                <w:rFonts w:ascii="宋体" w:hAnsi="宋体" w:cs="宋体" w:hint="eastAsia"/>
                <w:color w:val="000000"/>
              </w:rPr>
              <w:t>月15日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周游</w:t>
            </w:r>
            <w:r>
              <w:rPr>
                <w:rFonts w:ascii="宋体" w:hAnsi="宋体" w:hint="eastAsia"/>
                <w:color w:val="000000"/>
              </w:rPr>
              <w:t>（哈尔滨商业大学）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41</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当代中国国情与青年历史责任——中国现代社会发展规律与中国共产党人的历史使命</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6月16日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张希贤（中共中央党校）</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42</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周易与魏晋时期之相人术</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6月21日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汝企和（北京师范大学）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43</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基于移动APP应用的翻转课堂教学探索</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6</w:t>
            </w:r>
            <w:r>
              <w:rPr>
                <w:rFonts w:ascii="宋体" w:hAnsi="宋体" w:cs="宋体" w:hint="eastAsia"/>
                <w:color w:val="000000"/>
              </w:rPr>
              <w:t>月22日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杨江涛</w:t>
            </w:r>
            <w:r>
              <w:rPr>
                <w:rFonts w:ascii="宋体" w:hAnsi="宋体" w:hint="eastAsia"/>
                <w:color w:val="000000"/>
              </w:rPr>
              <w:t>（西北农林科技大学）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44</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轻松玩转PPT</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6月27日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秋叶（武汉工程大学）</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45</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轻松玩转Excel</w:t>
            </w:r>
          </w:p>
        </w:tc>
        <w:tc>
          <w:tcPr>
            <w:tcW w:w="925" w:type="pct"/>
            <w:vAlign w:val="center"/>
          </w:tcPr>
          <w:p w:rsidR="00624947" w:rsidRPr="008971C0" w:rsidRDefault="00624947" w:rsidP="00E8443C">
            <w:pPr>
              <w:jc w:val="center"/>
              <w:rPr>
                <w:rFonts w:ascii="宋体" w:hAnsi="宋体" w:cs="宋体"/>
                <w:color w:val="000000"/>
              </w:rPr>
            </w:pPr>
            <w:r w:rsidRPr="008971C0">
              <w:rPr>
                <w:rFonts w:ascii="宋体" w:hAnsi="宋体" w:cs="宋体" w:hint="eastAsia"/>
                <w:color w:val="000000"/>
              </w:rPr>
              <w:t>6月28日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黄群金（武汉幻方科技有限公司）</w:t>
            </w:r>
          </w:p>
        </w:tc>
      </w:tr>
      <w:tr w:rsidR="00624947" w:rsidRPr="00AE190C" w:rsidTr="00E8443C">
        <w:trPr>
          <w:trHeight w:val="645"/>
          <w:jc w:val="center"/>
        </w:trPr>
        <w:tc>
          <w:tcPr>
            <w:tcW w:w="501" w:type="pct"/>
            <w:vAlign w:val="center"/>
          </w:tcPr>
          <w:p w:rsidR="00624947" w:rsidRPr="008971C0" w:rsidRDefault="00624947" w:rsidP="00E8443C">
            <w:pPr>
              <w:widowControl/>
              <w:spacing w:line="380" w:lineRule="exact"/>
              <w:jc w:val="center"/>
              <w:rPr>
                <w:rFonts w:ascii="宋体" w:hAnsi="宋体" w:cs="宋体"/>
                <w:color w:val="000000"/>
                <w:kern w:val="0"/>
              </w:rPr>
            </w:pPr>
            <w:r>
              <w:rPr>
                <w:rFonts w:ascii="宋体" w:hAnsi="宋体" w:cs="宋体" w:hint="eastAsia"/>
                <w:color w:val="000000"/>
                <w:kern w:val="0"/>
              </w:rPr>
              <w:t>46</w:t>
            </w:r>
          </w:p>
        </w:tc>
        <w:tc>
          <w:tcPr>
            <w:tcW w:w="1953" w:type="pct"/>
            <w:vAlign w:val="center"/>
          </w:tcPr>
          <w:p w:rsidR="00624947" w:rsidRPr="008971C0" w:rsidRDefault="00624947" w:rsidP="00E8443C">
            <w:pPr>
              <w:rPr>
                <w:rFonts w:ascii="宋体" w:hAnsi="宋体"/>
                <w:color w:val="000000"/>
              </w:rPr>
            </w:pPr>
            <w:r w:rsidRPr="008971C0">
              <w:rPr>
                <w:rFonts w:ascii="宋体" w:hAnsi="宋体" w:hint="eastAsia"/>
                <w:color w:val="000000"/>
              </w:rPr>
              <w:t>有效教师发展活动面面观</w:t>
            </w:r>
          </w:p>
        </w:tc>
        <w:tc>
          <w:tcPr>
            <w:tcW w:w="925" w:type="pct"/>
            <w:vAlign w:val="center"/>
          </w:tcPr>
          <w:p w:rsidR="00624947" w:rsidRPr="008971C0" w:rsidRDefault="00624947" w:rsidP="00E8443C">
            <w:pPr>
              <w:jc w:val="center"/>
              <w:rPr>
                <w:rFonts w:ascii="宋体" w:hAnsi="宋体" w:cs="宋体"/>
                <w:color w:val="000000"/>
              </w:rPr>
            </w:pPr>
            <w:r>
              <w:rPr>
                <w:rFonts w:ascii="宋体" w:hAnsi="宋体" w:cs="宋体"/>
                <w:color w:val="000000"/>
              </w:rPr>
              <w:t>6</w:t>
            </w:r>
            <w:r>
              <w:rPr>
                <w:rFonts w:ascii="宋体" w:hAnsi="宋体" w:cs="宋体" w:hint="eastAsia"/>
                <w:color w:val="000000"/>
              </w:rPr>
              <w:t>月29日</w:t>
            </w:r>
          </w:p>
        </w:tc>
        <w:tc>
          <w:tcPr>
            <w:tcW w:w="1621" w:type="pct"/>
            <w:vAlign w:val="center"/>
          </w:tcPr>
          <w:p w:rsidR="00624947" w:rsidRPr="008971C0" w:rsidRDefault="00624947" w:rsidP="00E8443C">
            <w:pPr>
              <w:rPr>
                <w:rFonts w:ascii="宋体" w:hAnsi="宋体"/>
                <w:color w:val="000000"/>
              </w:rPr>
            </w:pPr>
            <w:r w:rsidRPr="008971C0">
              <w:rPr>
                <w:rFonts w:ascii="宋体" w:hAnsi="宋体" w:hint="eastAsia"/>
                <w:color w:val="000000"/>
              </w:rPr>
              <w:t>张胜全</w:t>
            </w:r>
            <w:r>
              <w:rPr>
                <w:rFonts w:ascii="宋体" w:hAnsi="宋体" w:hint="eastAsia"/>
                <w:color w:val="000000"/>
              </w:rPr>
              <w:t>（武汉轻工大学）</w:t>
            </w:r>
          </w:p>
        </w:tc>
      </w:tr>
    </w:tbl>
    <w:p w:rsidR="00624947" w:rsidRDefault="00624947" w:rsidP="00624947">
      <w:pPr>
        <w:widowControl/>
        <w:rPr>
          <w:rFonts w:ascii="楷体" w:eastAsia="楷体" w:hAnsi="楷体" w:cs="宋体"/>
          <w:bCs/>
          <w:sz w:val="24"/>
          <w:szCs w:val="24"/>
        </w:rPr>
      </w:pPr>
    </w:p>
    <w:p w:rsidR="00D85619" w:rsidRPr="00284188" w:rsidRDefault="00624947" w:rsidP="00D85619">
      <w:pPr>
        <w:widowControl/>
        <w:rPr>
          <w:rFonts w:ascii="楷体" w:eastAsia="楷体" w:hAnsi="楷体" w:cs="Tahoma"/>
          <w:b/>
          <w:bCs/>
          <w:kern w:val="0"/>
          <w:sz w:val="28"/>
          <w:szCs w:val="28"/>
        </w:rPr>
      </w:pPr>
      <w:r w:rsidRPr="002A79F3">
        <w:rPr>
          <w:rFonts w:ascii="仿宋" w:eastAsia="仿宋" w:hAnsi="仿宋" w:cs="宋体" w:hint="eastAsia"/>
          <w:bCs/>
        </w:rPr>
        <w:t>注：网络直播讲座一般安排在下午14:00-17：00进行，在全国高校教师网络培训中心或相关高校设置主会场，学校可自设分会场通过网络直播组织教师收看，已参训教师可登陆个人学习中心自主收看。讲座具体信息可登陆全国高校教师网络培训中心网站（</w:t>
      </w:r>
      <w:r w:rsidRPr="002A79F3">
        <w:rPr>
          <w:rFonts w:ascii="仿宋" w:eastAsia="仿宋" w:hAnsi="仿宋" w:cs="仿宋_GB2312"/>
        </w:rPr>
        <w:t>http://www.enetedu.com</w:t>
      </w:r>
      <w:r w:rsidRPr="002A79F3">
        <w:rPr>
          <w:rFonts w:ascii="仿宋" w:eastAsia="仿宋" w:hAnsi="仿宋" w:cs="宋体" w:hint="eastAsia"/>
          <w:bCs/>
        </w:rPr>
        <w:t>）查询。</w:t>
      </w:r>
      <w:r w:rsidR="00D85619">
        <w:rPr>
          <w:rFonts w:asciiTheme="minorEastAsia" w:hAnsiTheme="minorEastAsia"/>
          <w:sz w:val="24"/>
          <w:szCs w:val="24"/>
        </w:rPr>
        <w:br w:type="page"/>
      </w:r>
      <w:r w:rsidR="00D85619" w:rsidRPr="00284188">
        <w:rPr>
          <w:rFonts w:ascii="楷体" w:eastAsia="楷体" w:hAnsi="楷体" w:cs="Tahoma" w:hint="eastAsia"/>
          <w:b/>
          <w:bCs/>
          <w:kern w:val="0"/>
          <w:sz w:val="28"/>
          <w:szCs w:val="28"/>
        </w:rPr>
        <w:lastRenderedPageBreak/>
        <w:t>附件</w:t>
      </w:r>
      <w:r w:rsidR="00D85619">
        <w:rPr>
          <w:rFonts w:ascii="楷体" w:eastAsia="楷体" w:hAnsi="楷体" w:cs="Tahoma" w:hint="eastAsia"/>
          <w:b/>
          <w:bCs/>
          <w:kern w:val="0"/>
          <w:sz w:val="28"/>
          <w:szCs w:val="28"/>
        </w:rPr>
        <w:t>3</w:t>
      </w:r>
    </w:p>
    <w:p w:rsidR="00D85619" w:rsidRPr="00284188" w:rsidRDefault="00D85619" w:rsidP="00D85619">
      <w:pPr>
        <w:widowControl/>
        <w:wordWrap w:val="0"/>
        <w:adjustRightInd w:val="0"/>
        <w:snapToGrid w:val="0"/>
        <w:spacing w:line="360" w:lineRule="auto"/>
        <w:ind w:firstLineChars="750" w:firstLine="2100"/>
        <w:rPr>
          <w:rFonts w:ascii="黑体" w:eastAsia="黑体" w:hAnsi="黑体" w:cs="宋体"/>
          <w:bCs/>
          <w:kern w:val="0"/>
          <w:sz w:val="28"/>
          <w:szCs w:val="28"/>
        </w:rPr>
      </w:pPr>
      <w:r w:rsidRPr="00284188">
        <w:rPr>
          <w:rFonts w:ascii="黑体" w:eastAsia="黑体" w:hAnsi="黑体" w:cs="Tahoma" w:hint="eastAsia"/>
          <w:bCs/>
          <w:kern w:val="0"/>
          <w:sz w:val="28"/>
          <w:szCs w:val="28"/>
        </w:rPr>
        <w:t>高校教师在线培训学分管理暂行办法</w:t>
      </w:r>
    </w:p>
    <w:p w:rsidR="00D85619" w:rsidRPr="00284188" w:rsidRDefault="00D85619" w:rsidP="00D85619">
      <w:pPr>
        <w:widowControl/>
        <w:spacing w:line="360" w:lineRule="auto"/>
        <w:ind w:left="2"/>
        <w:jc w:val="left"/>
        <w:rPr>
          <w:rFonts w:ascii="楷体" w:eastAsia="楷体" w:hAnsi="楷体" w:cs="宋体"/>
          <w:kern w:val="0"/>
          <w:sz w:val="28"/>
          <w:szCs w:val="28"/>
        </w:rPr>
      </w:pPr>
      <w:r w:rsidRPr="00284188">
        <w:rPr>
          <w:rFonts w:ascii="楷体" w:eastAsia="楷体" w:hAnsi="楷体" w:cs="宋体" w:hint="eastAsia"/>
          <w:b/>
          <w:kern w:val="0"/>
          <w:sz w:val="28"/>
          <w:szCs w:val="28"/>
        </w:rPr>
        <w:t xml:space="preserve">第一条 </w:t>
      </w:r>
      <w:r w:rsidRPr="00284188">
        <w:rPr>
          <w:rFonts w:ascii="楷体" w:eastAsia="楷体" w:hAnsi="楷体" w:cs="宋体" w:hint="eastAsia"/>
          <w:kern w:val="0"/>
          <w:sz w:val="28"/>
          <w:szCs w:val="28"/>
        </w:rPr>
        <w:t xml:space="preserve"> 为促进学员更好更方便地开展在线培训学习, 规范高校教师在线培训管理，促进网络培训与高校校本培训相结合，特制定本办法。</w:t>
      </w:r>
    </w:p>
    <w:p w:rsidR="00D85619" w:rsidRPr="00284188" w:rsidRDefault="00D85619" w:rsidP="00D85619">
      <w:pPr>
        <w:widowControl/>
        <w:shd w:val="clear" w:color="auto" w:fill="FFFFFF"/>
        <w:spacing w:line="360" w:lineRule="auto"/>
        <w:ind w:leftChars="-21" w:left="7" w:hangingChars="18" w:hanging="51"/>
        <w:jc w:val="left"/>
        <w:rPr>
          <w:rFonts w:ascii="楷体" w:eastAsia="楷体" w:hAnsi="楷体" w:cs="宋体"/>
          <w:kern w:val="0"/>
          <w:sz w:val="28"/>
          <w:szCs w:val="28"/>
        </w:rPr>
      </w:pPr>
      <w:r w:rsidRPr="00284188">
        <w:rPr>
          <w:rFonts w:ascii="楷体" w:eastAsia="楷体" w:hAnsi="楷体" w:cs="宋体" w:hint="eastAsia"/>
          <w:b/>
          <w:kern w:val="0"/>
          <w:sz w:val="28"/>
          <w:szCs w:val="28"/>
        </w:rPr>
        <w:t xml:space="preserve">第二条  </w:t>
      </w:r>
      <w:r w:rsidRPr="00284188">
        <w:rPr>
          <w:rFonts w:ascii="楷体" w:eastAsia="楷体" w:hAnsi="楷体" w:cs="宋体" w:hint="eastAsia"/>
          <w:kern w:val="0"/>
          <w:sz w:val="28"/>
          <w:szCs w:val="28"/>
        </w:rPr>
        <w:t>本办法所指在线培训是指学员通过全国高校教师网络培训中心平台上“在线培训”和“院校学习中心”频道参与的高校教师网络培训。</w:t>
      </w:r>
    </w:p>
    <w:p w:rsidR="00D85619" w:rsidRPr="00284188" w:rsidRDefault="00D85619" w:rsidP="00D85619">
      <w:pPr>
        <w:widowControl/>
        <w:spacing w:line="360" w:lineRule="auto"/>
        <w:ind w:left="2"/>
        <w:jc w:val="left"/>
        <w:rPr>
          <w:rFonts w:ascii="楷体" w:eastAsia="楷体" w:hAnsi="楷体" w:cs="宋体"/>
          <w:kern w:val="0"/>
          <w:sz w:val="28"/>
          <w:szCs w:val="28"/>
        </w:rPr>
      </w:pPr>
      <w:r w:rsidRPr="00284188">
        <w:rPr>
          <w:rFonts w:ascii="楷体" w:eastAsia="楷体" w:hAnsi="楷体" w:cs="宋体" w:hint="eastAsia"/>
          <w:b/>
          <w:kern w:val="0"/>
          <w:sz w:val="28"/>
          <w:szCs w:val="28"/>
        </w:rPr>
        <w:t xml:space="preserve">第三条  </w:t>
      </w:r>
      <w:r w:rsidRPr="00284188">
        <w:rPr>
          <w:rFonts w:ascii="楷体" w:eastAsia="楷体" w:hAnsi="楷体" w:cs="宋体" w:hint="eastAsia"/>
          <w:kern w:val="0"/>
          <w:sz w:val="28"/>
          <w:szCs w:val="28"/>
        </w:rPr>
        <w:t>在线培训学分是高校教师完成在线学习任务，在规定的各个培训环节所获得的分值单位，用于统计和管理学员为达到培训要求、获得结业证书所需要的学习量。</w:t>
      </w:r>
    </w:p>
    <w:p w:rsidR="00D85619" w:rsidRPr="00284188" w:rsidRDefault="00D85619" w:rsidP="00D85619">
      <w:pPr>
        <w:widowControl/>
        <w:spacing w:line="360" w:lineRule="auto"/>
        <w:ind w:left="2"/>
        <w:jc w:val="left"/>
        <w:rPr>
          <w:rFonts w:ascii="楷体" w:eastAsia="楷体" w:hAnsi="楷体" w:cs="宋体"/>
          <w:kern w:val="0"/>
          <w:sz w:val="28"/>
          <w:szCs w:val="28"/>
        </w:rPr>
      </w:pPr>
      <w:r w:rsidRPr="00284188">
        <w:rPr>
          <w:rFonts w:ascii="楷体" w:eastAsia="楷体" w:hAnsi="楷体" w:cs="宋体" w:hint="eastAsia"/>
          <w:b/>
          <w:kern w:val="0"/>
          <w:sz w:val="28"/>
          <w:szCs w:val="28"/>
        </w:rPr>
        <w:t xml:space="preserve">第四条  </w:t>
      </w:r>
      <w:r w:rsidRPr="00284188">
        <w:rPr>
          <w:rFonts w:ascii="楷体" w:eastAsia="楷体" w:hAnsi="楷体" w:cs="宋体" w:hint="eastAsia"/>
          <w:kern w:val="0"/>
          <w:sz w:val="28"/>
          <w:szCs w:val="28"/>
        </w:rPr>
        <w:t>学员参加在线课程视频内容学习，参与直播讲座、交流讨论等教学活动，提交作业等都会获得相应的学分。学员修满5学分（1学分折算为5个继续教育学时），完成各学习环节最低学分要求，通过考核，可获得在线培训证书。各学习环节最低学分要求如下：</w:t>
      </w:r>
    </w:p>
    <w:tbl>
      <w:tblPr>
        <w:tblpPr w:leftFromText="180" w:rightFromText="180" w:topFromText="100" w:bottomFromText="100" w:vertAnchor="text" w:horzAnchor="margin" w:tblpXSpec="center"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880"/>
        <w:gridCol w:w="3240"/>
      </w:tblGrid>
      <w:tr w:rsidR="00D85619" w:rsidRPr="00284188" w:rsidTr="00BB75BF">
        <w:trPr>
          <w:trHeight w:hRule="exact" w:val="640"/>
        </w:trPr>
        <w:tc>
          <w:tcPr>
            <w:tcW w:w="2808" w:type="dxa"/>
            <w:tcBorders>
              <w:top w:val="single" w:sz="4" w:space="0" w:color="auto"/>
              <w:left w:val="single" w:sz="4" w:space="0" w:color="auto"/>
              <w:bottom w:val="single" w:sz="4" w:space="0" w:color="auto"/>
              <w:right w:val="single" w:sz="4" w:space="0" w:color="auto"/>
            </w:tcBorders>
            <w:vAlign w:val="center"/>
          </w:tcPr>
          <w:p w:rsidR="00D85619" w:rsidRPr="00284188" w:rsidRDefault="00D85619" w:rsidP="00BB75BF">
            <w:pPr>
              <w:widowControl/>
              <w:spacing w:line="360" w:lineRule="auto"/>
              <w:jc w:val="center"/>
              <w:rPr>
                <w:rFonts w:ascii="楷体" w:eastAsia="楷体" w:hAnsi="楷体" w:cs="宋体"/>
                <w:kern w:val="0"/>
                <w:sz w:val="28"/>
                <w:szCs w:val="28"/>
              </w:rPr>
            </w:pPr>
            <w:r w:rsidRPr="00284188">
              <w:rPr>
                <w:rFonts w:ascii="楷体" w:eastAsia="楷体" w:hAnsi="楷体" w:cs="宋体" w:hint="eastAsia"/>
                <w:kern w:val="0"/>
                <w:sz w:val="28"/>
                <w:szCs w:val="28"/>
              </w:rPr>
              <w:t>学习环节</w:t>
            </w:r>
          </w:p>
        </w:tc>
        <w:tc>
          <w:tcPr>
            <w:tcW w:w="2880" w:type="dxa"/>
            <w:tcBorders>
              <w:top w:val="single" w:sz="4" w:space="0" w:color="auto"/>
              <w:left w:val="single" w:sz="4" w:space="0" w:color="auto"/>
              <w:bottom w:val="single" w:sz="4" w:space="0" w:color="auto"/>
              <w:right w:val="single" w:sz="4" w:space="0" w:color="auto"/>
            </w:tcBorders>
          </w:tcPr>
          <w:p w:rsidR="00D85619" w:rsidRPr="00284188" w:rsidRDefault="00D85619" w:rsidP="00BB75BF">
            <w:pPr>
              <w:widowControl/>
              <w:spacing w:line="567" w:lineRule="exact"/>
              <w:jc w:val="center"/>
              <w:rPr>
                <w:rFonts w:ascii="楷体" w:eastAsia="楷体" w:hAnsi="楷体" w:cs="宋体"/>
                <w:kern w:val="0"/>
                <w:sz w:val="28"/>
                <w:szCs w:val="28"/>
              </w:rPr>
            </w:pPr>
            <w:r w:rsidRPr="00284188">
              <w:rPr>
                <w:rFonts w:ascii="楷体" w:eastAsia="楷体" w:hAnsi="楷体" w:cs="宋体" w:hint="eastAsia"/>
                <w:kern w:val="0"/>
                <w:sz w:val="28"/>
                <w:szCs w:val="28"/>
              </w:rPr>
              <w:t>最低学分要求</w:t>
            </w:r>
          </w:p>
        </w:tc>
        <w:tc>
          <w:tcPr>
            <w:tcW w:w="3240" w:type="dxa"/>
            <w:tcBorders>
              <w:top w:val="single" w:sz="4" w:space="0" w:color="auto"/>
              <w:left w:val="single" w:sz="4" w:space="0" w:color="auto"/>
              <w:bottom w:val="single" w:sz="4" w:space="0" w:color="auto"/>
              <w:right w:val="single" w:sz="4" w:space="0" w:color="auto"/>
            </w:tcBorders>
          </w:tcPr>
          <w:p w:rsidR="00D85619" w:rsidRPr="00284188" w:rsidRDefault="00D85619" w:rsidP="00BB75BF">
            <w:pPr>
              <w:widowControl/>
              <w:spacing w:line="567" w:lineRule="exact"/>
              <w:jc w:val="center"/>
              <w:rPr>
                <w:rFonts w:ascii="楷体" w:eastAsia="楷体" w:hAnsi="楷体" w:cs="宋体"/>
                <w:kern w:val="0"/>
                <w:sz w:val="28"/>
                <w:szCs w:val="28"/>
              </w:rPr>
            </w:pPr>
            <w:r w:rsidRPr="00284188">
              <w:rPr>
                <w:rFonts w:ascii="楷体" w:eastAsia="楷体" w:hAnsi="楷体" w:cs="宋体" w:hint="eastAsia"/>
                <w:kern w:val="0"/>
                <w:sz w:val="28"/>
                <w:szCs w:val="28"/>
              </w:rPr>
              <w:t>备注</w:t>
            </w:r>
          </w:p>
        </w:tc>
      </w:tr>
      <w:tr w:rsidR="00D85619" w:rsidRPr="00284188" w:rsidTr="00BB75BF">
        <w:trPr>
          <w:trHeight w:hRule="exact" w:val="567"/>
        </w:trPr>
        <w:tc>
          <w:tcPr>
            <w:tcW w:w="2808" w:type="dxa"/>
            <w:tcBorders>
              <w:top w:val="single" w:sz="4" w:space="0" w:color="auto"/>
              <w:left w:val="single" w:sz="4" w:space="0" w:color="auto"/>
              <w:bottom w:val="single" w:sz="4" w:space="0" w:color="auto"/>
              <w:right w:val="single" w:sz="4" w:space="0" w:color="auto"/>
            </w:tcBorders>
            <w:vAlign w:val="center"/>
          </w:tcPr>
          <w:p w:rsidR="00D85619" w:rsidRPr="00284188" w:rsidRDefault="00D85619" w:rsidP="00BB75BF">
            <w:pPr>
              <w:widowControl/>
              <w:spacing w:line="360" w:lineRule="auto"/>
              <w:jc w:val="center"/>
              <w:rPr>
                <w:rFonts w:ascii="楷体" w:eastAsia="楷体" w:hAnsi="楷体" w:cs="宋体"/>
                <w:kern w:val="0"/>
                <w:sz w:val="28"/>
                <w:szCs w:val="28"/>
              </w:rPr>
            </w:pPr>
            <w:r w:rsidRPr="00284188">
              <w:rPr>
                <w:rFonts w:ascii="楷体" w:eastAsia="楷体" w:hAnsi="楷体" w:cs="宋体" w:hint="eastAsia"/>
                <w:kern w:val="0"/>
                <w:sz w:val="28"/>
                <w:szCs w:val="28"/>
              </w:rPr>
              <w:t>在线课程视频学习</w:t>
            </w:r>
          </w:p>
        </w:tc>
        <w:tc>
          <w:tcPr>
            <w:tcW w:w="2880" w:type="dxa"/>
            <w:tcBorders>
              <w:top w:val="single" w:sz="4" w:space="0" w:color="auto"/>
              <w:left w:val="single" w:sz="4" w:space="0" w:color="auto"/>
              <w:bottom w:val="single" w:sz="4" w:space="0" w:color="auto"/>
              <w:right w:val="single" w:sz="4" w:space="0" w:color="auto"/>
            </w:tcBorders>
            <w:vAlign w:val="center"/>
          </w:tcPr>
          <w:p w:rsidR="00D85619" w:rsidRPr="00284188" w:rsidRDefault="00D85619" w:rsidP="00BB75BF">
            <w:pPr>
              <w:widowControl/>
              <w:spacing w:line="567" w:lineRule="exact"/>
              <w:jc w:val="center"/>
              <w:rPr>
                <w:rFonts w:ascii="楷体" w:eastAsia="楷体" w:hAnsi="楷体" w:cs="宋体"/>
                <w:kern w:val="0"/>
                <w:sz w:val="28"/>
                <w:szCs w:val="28"/>
              </w:rPr>
            </w:pPr>
            <w:r w:rsidRPr="00284188">
              <w:rPr>
                <w:rFonts w:ascii="楷体" w:eastAsia="楷体" w:hAnsi="楷体" w:cs="宋体" w:hint="eastAsia"/>
                <w:kern w:val="0"/>
                <w:sz w:val="28"/>
                <w:szCs w:val="28"/>
              </w:rPr>
              <w:t>2学分</w:t>
            </w:r>
          </w:p>
        </w:tc>
        <w:tc>
          <w:tcPr>
            <w:tcW w:w="3240" w:type="dxa"/>
            <w:tcBorders>
              <w:top w:val="single" w:sz="4" w:space="0" w:color="auto"/>
              <w:left w:val="single" w:sz="4" w:space="0" w:color="auto"/>
              <w:bottom w:val="single" w:sz="4" w:space="0" w:color="auto"/>
              <w:right w:val="single" w:sz="4" w:space="0" w:color="auto"/>
            </w:tcBorders>
            <w:vAlign w:val="center"/>
          </w:tcPr>
          <w:p w:rsidR="00D85619" w:rsidRPr="00284188" w:rsidRDefault="00D85619" w:rsidP="00BB75BF">
            <w:pPr>
              <w:widowControl/>
              <w:spacing w:line="567" w:lineRule="exact"/>
              <w:jc w:val="center"/>
              <w:rPr>
                <w:rFonts w:ascii="楷体" w:eastAsia="楷体" w:hAnsi="楷体" w:cs="宋体"/>
                <w:kern w:val="0"/>
                <w:sz w:val="28"/>
                <w:szCs w:val="28"/>
              </w:rPr>
            </w:pPr>
            <w:r w:rsidRPr="00284188">
              <w:rPr>
                <w:rFonts w:ascii="楷体" w:eastAsia="楷体" w:hAnsi="楷体" w:cs="宋体" w:hint="eastAsia"/>
                <w:kern w:val="0"/>
                <w:sz w:val="28"/>
                <w:szCs w:val="28"/>
              </w:rPr>
              <w:t>总时长不低于10学时</w:t>
            </w:r>
          </w:p>
        </w:tc>
      </w:tr>
      <w:tr w:rsidR="00D85619" w:rsidRPr="00284188" w:rsidTr="00BB75BF">
        <w:trPr>
          <w:trHeight w:hRule="exact" w:val="567"/>
        </w:trPr>
        <w:tc>
          <w:tcPr>
            <w:tcW w:w="2808" w:type="dxa"/>
            <w:tcBorders>
              <w:top w:val="single" w:sz="4" w:space="0" w:color="auto"/>
              <w:left w:val="single" w:sz="4" w:space="0" w:color="auto"/>
              <w:bottom w:val="single" w:sz="4" w:space="0" w:color="auto"/>
              <w:right w:val="single" w:sz="4" w:space="0" w:color="auto"/>
            </w:tcBorders>
            <w:vAlign w:val="center"/>
          </w:tcPr>
          <w:p w:rsidR="00D85619" w:rsidRPr="00284188" w:rsidRDefault="00D85619" w:rsidP="00BB75BF">
            <w:pPr>
              <w:widowControl/>
              <w:spacing w:line="360" w:lineRule="auto"/>
              <w:jc w:val="center"/>
              <w:rPr>
                <w:rFonts w:ascii="楷体" w:eastAsia="楷体" w:hAnsi="楷体" w:cs="宋体"/>
                <w:kern w:val="0"/>
                <w:sz w:val="28"/>
                <w:szCs w:val="28"/>
              </w:rPr>
            </w:pPr>
            <w:r w:rsidRPr="00284188">
              <w:rPr>
                <w:rFonts w:ascii="楷体" w:eastAsia="楷体" w:hAnsi="楷体" w:cs="宋体" w:hint="eastAsia"/>
                <w:kern w:val="0"/>
                <w:sz w:val="28"/>
                <w:szCs w:val="28"/>
              </w:rPr>
              <w:t>参加教学活动</w:t>
            </w:r>
          </w:p>
        </w:tc>
        <w:tc>
          <w:tcPr>
            <w:tcW w:w="2880" w:type="dxa"/>
            <w:tcBorders>
              <w:top w:val="single" w:sz="4" w:space="0" w:color="auto"/>
              <w:left w:val="single" w:sz="4" w:space="0" w:color="auto"/>
              <w:bottom w:val="single" w:sz="4" w:space="0" w:color="auto"/>
              <w:right w:val="single" w:sz="4" w:space="0" w:color="auto"/>
            </w:tcBorders>
            <w:vAlign w:val="center"/>
          </w:tcPr>
          <w:p w:rsidR="00D85619" w:rsidRPr="00284188" w:rsidRDefault="00D85619" w:rsidP="00BB75BF">
            <w:pPr>
              <w:widowControl/>
              <w:spacing w:line="567" w:lineRule="exact"/>
              <w:jc w:val="center"/>
              <w:rPr>
                <w:rFonts w:ascii="楷体" w:eastAsia="楷体" w:hAnsi="楷体" w:cs="宋体"/>
                <w:kern w:val="0"/>
                <w:sz w:val="28"/>
                <w:szCs w:val="28"/>
              </w:rPr>
            </w:pPr>
            <w:r w:rsidRPr="00284188">
              <w:rPr>
                <w:rFonts w:ascii="楷体" w:eastAsia="楷体" w:hAnsi="楷体" w:cs="宋体" w:hint="eastAsia"/>
                <w:kern w:val="0"/>
                <w:sz w:val="28"/>
                <w:szCs w:val="28"/>
              </w:rPr>
              <w:t>1.5学分</w:t>
            </w:r>
          </w:p>
        </w:tc>
        <w:tc>
          <w:tcPr>
            <w:tcW w:w="3240" w:type="dxa"/>
            <w:tcBorders>
              <w:top w:val="single" w:sz="4" w:space="0" w:color="auto"/>
              <w:left w:val="single" w:sz="4" w:space="0" w:color="auto"/>
              <w:bottom w:val="single" w:sz="4" w:space="0" w:color="auto"/>
              <w:right w:val="single" w:sz="4" w:space="0" w:color="auto"/>
            </w:tcBorders>
            <w:vAlign w:val="center"/>
          </w:tcPr>
          <w:p w:rsidR="00D85619" w:rsidRPr="00284188" w:rsidRDefault="00D85619" w:rsidP="00BB75BF">
            <w:pPr>
              <w:widowControl/>
              <w:spacing w:line="567" w:lineRule="exact"/>
              <w:jc w:val="center"/>
              <w:rPr>
                <w:rFonts w:ascii="楷体" w:eastAsia="楷体" w:hAnsi="楷体" w:cs="宋体"/>
                <w:kern w:val="0"/>
                <w:sz w:val="28"/>
                <w:szCs w:val="28"/>
              </w:rPr>
            </w:pPr>
            <w:r w:rsidRPr="00284188">
              <w:rPr>
                <w:rFonts w:ascii="楷体" w:eastAsia="楷体" w:hAnsi="楷体" w:cs="宋体" w:hint="eastAsia"/>
                <w:kern w:val="0"/>
                <w:sz w:val="28"/>
                <w:szCs w:val="28"/>
              </w:rPr>
              <w:t>活动种类不限</w:t>
            </w:r>
          </w:p>
        </w:tc>
      </w:tr>
      <w:tr w:rsidR="00D85619" w:rsidRPr="00284188" w:rsidTr="00BB75BF">
        <w:trPr>
          <w:trHeight w:hRule="exact" w:val="567"/>
        </w:trPr>
        <w:tc>
          <w:tcPr>
            <w:tcW w:w="2808" w:type="dxa"/>
            <w:tcBorders>
              <w:top w:val="single" w:sz="4" w:space="0" w:color="auto"/>
              <w:left w:val="single" w:sz="4" w:space="0" w:color="auto"/>
              <w:bottom w:val="single" w:sz="4" w:space="0" w:color="auto"/>
              <w:right w:val="single" w:sz="4" w:space="0" w:color="auto"/>
            </w:tcBorders>
            <w:vAlign w:val="center"/>
          </w:tcPr>
          <w:p w:rsidR="00D85619" w:rsidRPr="00284188" w:rsidRDefault="00D85619" w:rsidP="00BB75BF">
            <w:pPr>
              <w:widowControl/>
              <w:spacing w:line="360" w:lineRule="auto"/>
              <w:jc w:val="center"/>
              <w:rPr>
                <w:rFonts w:ascii="楷体" w:eastAsia="楷体" w:hAnsi="楷体" w:cs="宋体"/>
                <w:kern w:val="0"/>
                <w:sz w:val="28"/>
                <w:szCs w:val="28"/>
              </w:rPr>
            </w:pPr>
            <w:r w:rsidRPr="00284188">
              <w:rPr>
                <w:rFonts w:ascii="楷体" w:eastAsia="楷体" w:hAnsi="楷体" w:cs="宋体" w:hint="eastAsia"/>
                <w:kern w:val="0"/>
                <w:sz w:val="28"/>
                <w:szCs w:val="28"/>
              </w:rPr>
              <w:t>提交作业</w:t>
            </w:r>
          </w:p>
        </w:tc>
        <w:tc>
          <w:tcPr>
            <w:tcW w:w="2880" w:type="dxa"/>
            <w:tcBorders>
              <w:top w:val="single" w:sz="4" w:space="0" w:color="auto"/>
              <w:left w:val="single" w:sz="4" w:space="0" w:color="auto"/>
              <w:bottom w:val="single" w:sz="4" w:space="0" w:color="auto"/>
              <w:right w:val="single" w:sz="4" w:space="0" w:color="auto"/>
            </w:tcBorders>
            <w:vAlign w:val="center"/>
          </w:tcPr>
          <w:p w:rsidR="00D85619" w:rsidRPr="00284188" w:rsidRDefault="00D85619" w:rsidP="00BB75BF">
            <w:pPr>
              <w:widowControl/>
              <w:spacing w:line="567" w:lineRule="exact"/>
              <w:jc w:val="center"/>
              <w:rPr>
                <w:rFonts w:ascii="楷体" w:eastAsia="楷体" w:hAnsi="楷体" w:cs="宋体"/>
                <w:kern w:val="0"/>
                <w:sz w:val="28"/>
                <w:szCs w:val="28"/>
              </w:rPr>
            </w:pPr>
            <w:r w:rsidRPr="00284188">
              <w:rPr>
                <w:rFonts w:ascii="楷体" w:eastAsia="楷体" w:hAnsi="楷体" w:cs="宋体" w:hint="eastAsia"/>
                <w:kern w:val="0"/>
                <w:sz w:val="28"/>
                <w:szCs w:val="28"/>
              </w:rPr>
              <w:t>0.5学分</w:t>
            </w:r>
          </w:p>
        </w:tc>
        <w:tc>
          <w:tcPr>
            <w:tcW w:w="3240" w:type="dxa"/>
            <w:tcBorders>
              <w:top w:val="single" w:sz="4" w:space="0" w:color="auto"/>
              <w:left w:val="single" w:sz="4" w:space="0" w:color="auto"/>
              <w:bottom w:val="single" w:sz="4" w:space="0" w:color="auto"/>
              <w:right w:val="single" w:sz="4" w:space="0" w:color="auto"/>
            </w:tcBorders>
            <w:vAlign w:val="center"/>
          </w:tcPr>
          <w:p w:rsidR="00D85619" w:rsidRPr="00284188" w:rsidRDefault="00D85619" w:rsidP="00BB75BF">
            <w:pPr>
              <w:widowControl/>
              <w:spacing w:line="567" w:lineRule="exact"/>
              <w:jc w:val="center"/>
              <w:rPr>
                <w:rFonts w:ascii="楷体" w:eastAsia="楷体" w:hAnsi="楷体" w:cs="宋体"/>
                <w:kern w:val="0"/>
                <w:sz w:val="28"/>
                <w:szCs w:val="28"/>
              </w:rPr>
            </w:pPr>
            <w:r w:rsidRPr="00284188">
              <w:rPr>
                <w:rFonts w:ascii="楷体" w:eastAsia="楷体" w:hAnsi="楷体" w:cs="宋体" w:hint="eastAsia"/>
                <w:kern w:val="0"/>
                <w:sz w:val="28"/>
                <w:szCs w:val="28"/>
              </w:rPr>
              <w:t>每门课程1篇</w:t>
            </w:r>
          </w:p>
        </w:tc>
      </w:tr>
    </w:tbl>
    <w:p w:rsidR="00D85619" w:rsidRPr="00284188" w:rsidRDefault="00D85619" w:rsidP="00D85619">
      <w:pPr>
        <w:widowControl/>
        <w:spacing w:line="360" w:lineRule="auto"/>
        <w:jc w:val="left"/>
        <w:rPr>
          <w:rFonts w:ascii="楷体" w:eastAsia="楷体" w:hAnsi="楷体" w:cs="宋体"/>
          <w:kern w:val="0"/>
          <w:sz w:val="28"/>
          <w:szCs w:val="28"/>
        </w:rPr>
      </w:pPr>
      <w:r w:rsidRPr="00284188">
        <w:rPr>
          <w:rFonts w:ascii="楷体" w:eastAsia="楷体" w:hAnsi="楷体" w:cs="宋体" w:hint="eastAsia"/>
          <w:b/>
          <w:kern w:val="0"/>
          <w:sz w:val="28"/>
          <w:szCs w:val="28"/>
        </w:rPr>
        <w:t>第五条</w:t>
      </w:r>
      <w:r w:rsidRPr="00284188">
        <w:rPr>
          <w:rFonts w:ascii="楷体" w:eastAsia="楷体" w:hAnsi="楷体" w:cs="宋体" w:hint="eastAsia"/>
          <w:kern w:val="0"/>
          <w:sz w:val="28"/>
          <w:szCs w:val="28"/>
        </w:rPr>
        <w:t xml:space="preserve"> 在线学员所获学分超过5学分时，学分实时累积，并可用于其他培训课程的学分认定。证书打印后，累计学分自动扣减。</w:t>
      </w:r>
    </w:p>
    <w:p w:rsidR="00D85619" w:rsidRPr="00284188" w:rsidRDefault="00D85619" w:rsidP="00D85619">
      <w:pPr>
        <w:widowControl/>
        <w:spacing w:line="360" w:lineRule="auto"/>
        <w:ind w:left="2"/>
        <w:jc w:val="left"/>
        <w:rPr>
          <w:rFonts w:ascii="楷体" w:eastAsia="楷体" w:hAnsi="楷体" w:cs="宋体"/>
          <w:kern w:val="0"/>
          <w:sz w:val="28"/>
          <w:szCs w:val="28"/>
        </w:rPr>
      </w:pPr>
      <w:r w:rsidRPr="00284188">
        <w:rPr>
          <w:rFonts w:ascii="楷体" w:eastAsia="楷体" w:hAnsi="楷体" w:cs="宋体" w:hint="eastAsia"/>
          <w:b/>
          <w:kern w:val="0"/>
          <w:sz w:val="28"/>
          <w:szCs w:val="28"/>
        </w:rPr>
        <w:lastRenderedPageBreak/>
        <w:t xml:space="preserve">第六条 </w:t>
      </w:r>
      <w:r w:rsidRPr="00284188">
        <w:rPr>
          <w:rFonts w:ascii="楷体" w:eastAsia="楷体" w:hAnsi="楷体" w:cs="宋体" w:hint="eastAsia"/>
          <w:kern w:val="0"/>
          <w:sz w:val="28"/>
          <w:szCs w:val="28"/>
        </w:rPr>
        <w:t>通过院校教师在线学习中心学习的学员学分认定规则，由所在学校和网培中心共同商定。如所在学校无特殊要求，则遵循上述在线培训学分管理规则。但在一年有效期内每个学员由网培中心认定的学分最高不超过10学分（折算为50学时）。</w:t>
      </w:r>
    </w:p>
    <w:p w:rsidR="00D85619" w:rsidRPr="00284188" w:rsidRDefault="00D85619" w:rsidP="00D85619">
      <w:pPr>
        <w:widowControl/>
        <w:spacing w:line="360" w:lineRule="auto"/>
        <w:jc w:val="left"/>
        <w:rPr>
          <w:rFonts w:ascii="楷体" w:eastAsia="楷体" w:hAnsi="楷体" w:cs="宋体"/>
          <w:kern w:val="0"/>
          <w:sz w:val="28"/>
          <w:szCs w:val="28"/>
        </w:rPr>
      </w:pPr>
      <w:r w:rsidRPr="00284188">
        <w:rPr>
          <w:rFonts w:ascii="楷体" w:eastAsia="楷体" w:hAnsi="楷体" w:cs="宋体" w:hint="eastAsia"/>
          <w:b/>
          <w:kern w:val="0"/>
          <w:sz w:val="28"/>
          <w:szCs w:val="28"/>
        </w:rPr>
        <w:t xml:space="preserve">第七条 </w:t>
      </w:r>
      <w:r w:rsidRPr="00284188">
        <w:rPr>
          <w:rFonts w:ascii="楷体" w:eastAsia="楷体" w:hAnsi="楷体" w:cs="宋体" w:hint="eastAsia"/>
          <w:kern w:val="0"/>
          <w:sz w:val="28"/>
          <w:szCs w:val="28"/>
        </w:rPr>
        <w:t>本办法由网培中心负责解释。</w:t>
      </w:r>
    </w:p>
    <w:p w:rsidR="00D85619" w:rsidRPr="00284188" w:rsidRDefault="00D85619" w:rsidP="00D85619">
      <w:pPr>
        <w:widowControl/>
        <w:shd w:val="clear" w:color="auto" w:fill="FFFFFF"/>
        <w:spacing w:line="360" w:lineRule="auto"/>
        <w:jc w:val="left"/>
        <w:rPr>
          <w:rFonts w:ascii="楷体" w:eastAsia="楷体" w:hAnsi="楷体" w:cs="宋体"/>
          <w:kern w:val="0"/>
          <w:sz w:val="28"/>
          <w:szCs w:val="28"/>
        </w:rPr>
      </w:pPr>
      <w:r w:rsidRPr="00284188">
        <w:rPr>
          <w:rFonts w:ascii="楷体" w:eastAsia="楷体" w:hAnsi="楷体" w:cs="宋体" w:hint="eastAsia"/>
          <w:b/>
          <w:kern w:val="0"/>
          <w:sz w:val="28"/>
          <w:szCs w:val="28"/>
        </w:rPr>
        <w:t xml:space="preserve">第八条 </w:t>
      </w:r>
      <w:r w:rsidRPr="00284188">
        <w:rPr>
          <w:rFonts w:ascii="楷体" w:eastAsia="楷体" w:hAnsi="楷体" w:cs="宋体" w:hint="eastAsia"/>
          <w:kern w:val="0"/>
          <w:sz w:val="28"/>
          <w:szCs w:val="28"/>
        </w:rPr>
        <w:t>本办法自发布后施行。</w:t>
      </w:r>
    </w:p>
    <w:p w:rsidR="00D85619" w:rsidRPr="00284188" w:rsidRDefault="00D85619" w:rsidP="00D85619">
      <w:pPr>
        <w:widowControl/>
        <w:shd w:val="clear" w:color="auto" w:fill="FFFFFF"/>
        <w:spacing w:line="360" w:lineRule="auto"/>
        <w:jc w:val="left"/>
        <w:rPr>
          <w:rFonts w:ascii="楷体" w:eastAsia="楷体" w:hAnsi="楷体" w:cs="宋体"/>
          <w:b/>
          <w:kern w:val="0"/>
          <w:sz w:val="28"/>
          <w:szCs w:val="28"/>
        </w:rPr>
      </w:pPr>
      <w:r w:rsidRPr="00284188">
        <w:rPr>
          <w:rFonts w:ascii="宋体" w:eastAsia="楷体" w:hAnsi="宋体" w:cs="宋体"/>
          <w:kern w:val="0"/>
          <w:sz w:val="28"/>
          <w:szCs w:val="28"/>
        </w:rPr>
        <w:t>  </w:t>
      </w:r>
      <w:r w:rsidRPr="00284188">
        <w:rPr>
          <w:rFonts w:ascii="宋体" w:eastAsia="楷体" w:hAnsi="宋体" w:cs="宋体" w:hint="eastAsia"/>
          <w:kern w:val="0"/>
          <w:sz w:val="28"/>
          <w:szCs w:val="28"/>
        </w:rPr>
        <w:t>                                      </w:t>
      </w:r>
      <w:r w:rsidRPr="00284188">
        <w:rPr>
          <w:rFonts w:ascii="楷体" w:eastAsia="楷体" w:hAnsi="楷体" w:cs="宋体" w:hint="eastAsia"/>
          <w:b/>
          <w:kern w:val="0"/>
          <w:sz w:val="28"/>
          <w:szCs w:val="28"/>
        </w:rPr>
        <w:t>教育部全国高校教师网络培训中心</w:t>
      </w:r>
    </w:p>
    <w:p w:rsidR="00D85619" w:rsidRPr="00284188" w:rsidRDefault="00D85619" w:rsidP="00D85619">
      <w:pPr>
        <w:widowControl/>
        <w:shd w:val="clear" w:color="auto" w:fill="FFFFFF"/>
        <w:spacing w:line="360" w:lineRule="auto"/>
        <w:ind w:firstLineChars="541" w:firstLine="1521"/>
        <w:jc w:val="left"/>
        <w:rPr>
          <w:rFonts w:ascii="楷体" w:eastAsia="楷体" w:hAnsi="楷体" w:cs="宋体"/>
          <w:b/>
          <w:kern w:val="0"/>
          <w:sz w:val="28"/>
          <w:szCs w:val="28"/>
        </w:rPr>
      </w:pPr>
      <w:r w:rsidRPr="00284188">
        <w:rPr>
          <w:rFonts w:ascii="楷体" w:eastAsia="楷体" w:hAnsi="楷体" w:cs="宋体" w:hint="eastAsia"/>
          <w:b/>
          <w:kern w:val="0"/>
          <w:sz w:val="28"/>
          <w:szCs w:val="28"/>
        </w:rPr>
        <w:t xml:space="preserve">                             二〇一四年六月  </w:t>
      </w:r>
    </w:p>
    <w:p w:rsidR="00D85619" w:rsidRPr="00284188" w:rsidRDefault="00D85619" w:rsidP="00D85619">
      <w:pPr>
        <w:rPr>
          <w:rFonts w:asciiTheme="minorEastAsia" w:hAnsiTheme="minorEastAsia"/>
          <w:sz w:val="24"/>
          <w:szCs w:val="24"/>
        </w:rPr>
      </w:pPr>
    </w:p>
    <w:sectPr w:rsidR="00D85619" w:rsidRPr="00284188" w:rsidSect="0021563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6C2" w:rsidRDefault="00FD76C2" w:rsidP="0086225D">
      <w:r>
        <w:separator/>
      </w:r>
    </w:p>
  </w:endnote>
  <w:endnote w:type="continuationSeparator" w:id="0">
    <w:p w:rsidR="00FD76C2" w:rsidRDefault="00FD76C2" w:rsidP="0086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Meiryo"/>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6C2" w:rsidRDefault="00FD76C2" w:rsidP="0086225D">
      <w:r>
        <w:separator/>
      </w:r>
    </w:p>
  </w:footnote>
  <w:footnote w:type="continuationSeparator" w:id="0">
    <w:p w:rsidR="00FD76C2" w:rsidRDefault="00FD76C2" w:rsidP="00862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13"/>
    <w:rsid w:val="00036A41"/>
    <w:rsid w:val="000B7430"/>
    <w:rsid w:val="000C77E9"/>
    <w:rsid w:val="0010600E"/>
    <w:rsid w:val="00175D7A"/>
    <w:rsid w:val="001C1CEF"/>
    <w:rsid w:val="001C3216"/>
    <w:rsid w:val="00215633"/>
    <w:rsid w:val="002278F3"/>
    <w:rsid w:val="00284188"/>
    <w:rsid w:val="002B6E9D"/>
    <w:rsid w:val="002C6693"/>
    <w:rsid w:val="002F37D3"/>
    <w:rsid w:val="003270E9"/>
    <w:rsid w:val="00381493"/>
    <w:rsid w:val="003C78E9"/>
    <w:rsid w:val="0041174F"/>
    <w:rsid w:val="004172CA"/>
    <w:rsid w:val="004320AC"/>
    <w:rsid w:val="004866E7"/>
    <w:rsid w:val="004C08B7"/>
    <w:rsid w:val="004C1AD9"/>
    <w:rsid w:val="004E3F45"/>
    <w:rsid w:val="00545EFB"/>
    <w:rsid w:val="00597F16"/>
    <w:rsid w:val="005A5A5E"/>
    <w:rsid w:val="005C29A0"/>
    <w:rsid w:val="005E10DF"/>
    <w:rsid w:val="005F04A4"/>
    <w:rsid w:val="0060450B"/>
    <w:rsid w:val="0060508A"/>
    <w:rsid w:val="00624947"/>
    <w:rsid w:val="00670F9C"/>
    <w:rsid w:val="006C1BDE"/>
    <w:rsid w:val="007F5D76"/>
    <w:rsid w:val="008145B7"/>
    <w:rsid w:val="0086225D"/>
    <w:rsid w:val="0089178B"/>
    <w:rsid w:val="009D389F"/>
    <w:rsid w:val="00A14BC1"/>
    <w:rsid w:val="00A93D31"/>
    <w:rsid w:val="00AA1A50"/>
    <w:rsid w:val="00AE6813"/>
    <w:rsid w:val="00B005E9"/>
    <w:rsid w:val="00B05056"/>
    <w:rsid w:val="00B41BED"/>
    <w:rsid w:val="00B87E9C"/>
    <w:rsid w:val="00BA5906"/>
    <w:rsid w:val="00BF6BC9"/>
    <w:rsid w:val="00C2391B"/>
    <w:rsid w:val="00C71F8F"/>
    <w:rsid w:val="00CA3567"/>
    <w:rsid w:val="00D66CA1"/>
    <w:rsid w:val="00D85619"/>
    <w:rsid w:val="00DE0356"/>
    <w:rsid w:val="00E02E80"/>
    <w:rsid w:val="00E43918"/>
    <w:rsid w:val="00E8443C"/>
    <w:rsid w:val="00EB6699"/>
    <w:rsid w:val="00EE01E3"/>
    <w:rsid w:val="00F64E38"/>
    <w:rsid w:val="00FA6E5A"/>
    <w:rsid w:val="00FB55E3"/>
    <w:rsid w:val="00FD76C2"/>
    <w:rsid w:val="00FF3E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82113-66EA-4D9E-B1FA-0CCBC8D7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681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622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6225D"/>
    <w:rPr>
      <w:sz w:val="18"/>
      <w:szCs w:val="18"/>
    </w:rPr>
  </w:style>
  <w:style w:type="paragraph" w:styleId="a5">
    <w:name w:val="footer"/>
    <w:basedOn w:val="a"/>
    <w:link w:val="Char0"/>
    <w:uiPriority w:val="99"/>
    <w:unhideWhenUsed/>
    <w:rsid w:val="0086225D"/>
    <w:pPr>
      <w:tabs>
        <w:tab w:val="center" w:pos="4153"/>
        <w:tab w:val="right" w:pos="8306"/>
      </w:tabs>
      <w:snapToGrid w:val="0"/>
      <w:jc w:val="left"/>
    </w:pPr>
    <w:rPr>
      <w:sz w:val="18"/>
      <w:szCs w:val="18"/>
    </w:rPr>
  </w:style>
  <w:style w:type="character" w:customStyle="1" w:styleId="Char0">
    <w:name w:val="页脚 Char"/>
    <w:basedOn w:val="a0"/>
    <w:link w:val="a5"/>
    <w:uiPriority w:val="99"/>
    <w:rsid w:val="0086225D"/>
    <w:rPr>
      <w:sz w:val="18"/>
      <w:szCs w:val="18"/>
    </w:rPr>
  </w:style>
  <w:style w:type="character" w:styleId="a6">
    <w:name w:val="Hyperlink"/>
    <w:basedOn w:val="a0"/>
    <w:unhideWhenUsed/>
    <w:rsid w:val="00B87E9C"/>
    <w:rPr>
      <w:color w:val="0000FF"/>
      <w:u w:val="single"/>
    </w:rPr>
  </w:style>
  <w:style w:type="paragraph" w:styleId="a7">
    <w:name w:val="Balloon Text"/>
    <w:basedOn w:val="a"/>
    <w:link w:val="Char1"/>
    <w:uiPriority w:val="99"/>
    <w:semiHidden/>
    <w:unhideWhenUsed/>
    <w:rsid w:val="00597F16"/>
    <w:rPr>
      <w:sz w:val="18"/>
      <w:szCs w:val="18"/>
    </w:rPr>
  </w:style>
  <w:style w:type="character" w:customStyle="1" w:styleId="Char1">
    <w:name w:val="批注框文本 Char"/>
    <w:basedOn w:val="a0"/>
    <w:link w:val="a7"/>
    <w:uiPriority w:val="99"/>
    <w:semiHidden/>
    <w:rsid w:val="00597F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88598">
      <w:bodyDiv w:val="1"/>
      <w:marLeft w:val="0"/>
      <w:marRight w:val="0"/>
      <w:marTop w:val="0"/>
      <w:marBottom w:val="0"/>
      <w:divBdr>
        <w:top w:val="none" w:sz="0" w:space="0" w:color="auto"/>
        <w:left w:val="none" w:sz="0" w:space="0" w:color="auto"/>
        <w:bottom w:val="none" w:sz="0" w:space="0" w:color="auto"/>
        <w:right w:val="none" w:sz="0" w:space="0" w:color="auto"/>
      </w:divBdr>
    </w:div>
    <w:div w:id="1233007318">
      <w:bodyDiv w:val="1"/>
      <w:marLeft w:val="0"/>
      <w:marRight w:val="0"/>
      <w:marTop w:val="0"/>
      <w:marBottom w:val="0"/>
      <w:divBdr>
        <w:top w:val="none" w:sz="0" w:space="0" w:color="auto"/>
        <w:left w:val="none" w:sz="0" w:space="0" w:color="auto"/>
        <w:bottom w:val="none" w:sz="0" w:space="0" w:color="auto"/>
        <w:right w:val="none" w:sz="0" w:space="0" w:color="auto"/>
      </w:divBdr>
    </w:div>
    <w:div w:id="17511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926</Words>
  <Characters>5284</Characters>
  <Application>Microsoft Office Word</Application>
  <DocSecurity>0</DocSecurity>
  <Lines>44</Lines>
  <Paragraphs>12</Paragraphs>
  <ScaleCrop>false</ScaleCrop>
  <Company>Sky123.Org</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2016-03-15T02:38:00Z</cp:lastPrinted>
  <dcterms:created xsi:type="dcterms:W3CDTF">2016-05-27T02:40:00Z</dcterms:created>
  <dcterms:modified xsi:type="dcterms:W3CDTF">2016-05-27T02:40:00Z</dcterms:modified>
</cp:coreProperties>
</file>